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EB" w:rsidRDefault="00362CEB" w:rsidP="00362CEB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</w:pPr>
      <w:r>
        <w:rPr>
          <w:bCs/>
        </w:rPr>
        <w:t>Проект</w:t>
      </w:r>
    </w:p>
    <w:p w:rsidR="00362CEB" w:rsidRDefault="00362CEB" w:rsidP="00362CEB">
      <w:pPr>
        <w:spacing w:after="120"/>
        <w:jc w:val="center"/>
      </w:pPr>
      <w:r>
        <w:t>ПРАВИТЕЛЬСТВО ЕВРЕЙСКОЙ АВТОНОМНОЙ ОБЛАСТИ</w:t>
      </w:r>
    </w:p>
    <w:p w:rsidR="00362CEB" w:rsidRDefault="00362CEB" w:rsidP="00362CEB">
      <w:pPr>
        <w:spacing w:before="100" w:beforeAutospacing="1" w:after="100" w:afterAutospacing="1"/>
        <w:jc w:val="center"/>
        <w:outlineLvl w:val="0"/>
      </w:pPr>
      <w:r>
        <w:rPr>
          <w:bCs/>
        </w:rPr>
        <w:t>ПОСТАНОВЛЕНИЕ</w:t>
      </w:r>
    </w:p>
    <w:p w:rsidR="00362CEB" w:rsidRDefault="00362CEB" w:rsidP="00362CEB">
      <w:pPr>
        <w:jc w:val="center"/>
      </w:pPr>
      <w:r>
        <w:t>___________                                                                                          № ________</w:t>
      </w:r>
    </w:p>
    <w:p w:rsidR="00362CEB" w:rsidRDefault="00362CEB" w:rsidP="00362CEB">
      <w:pPr>
        <w:jc w:val="center"/>
      </w:pPr>
      <w:r>
        <w:t>г. Биробиджан</w:t>
      </w:r>
    </w:p>
    <w:p w:rsidR="00362CEB" w:rsidRDefault="00362CEB" w:rsidP="00362CEB">
      <w:pPr>
        <w:rPr>
          <w:b/>
          <w:bCs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0C8FB7" wp14:editId="3BF23FFD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3D631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">
                <v:line id="Прямая соединительная линия 2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Прямая соединительная линия 3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8DA4F3" wp14:editId="6FFDE886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B2D09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">
                <v:line id="Прямая соединительная линия 5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Прямая соединительная линия 6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</w:p>
    <w:p w:rsidR="001E353E" w:rsidRDefault="00D6374F">
      <w:r>
        <w:rPr>
          <w:bCs/>
        </w:rPr>
        <w:t>О внесении изменений в государственную программу Еврейской автономной области «</w:t>
      </w:r>
      <w:r>
        <w:t>Социальная поддержка населения Еврейской автономной области» на 2020 – 2027 годы</w:t>
      </w:r>
      <w:r>
        <w:rPr>
          <w:bCs/>
        </w:rPr>
        <w:t xml:space="preserve">, утвержденную постановлением правительства Еврейской автономной области </w:t>
      </w:r>
      <w:r>
        <w:t>от 29.10.2019 № 367-пп</w:t>
      </w:r>
    </w:p>
    <w:p w:rsidR="001E353E" w:rsidRDefault="001E353E">
      <w:pPr>
        <w:ind w:firstLine="720"/>
      </w:pPr>
    </w:p>
    <w:p w:rsidR="001E353E" w:rsidRDefault="001E353E">
      <w:pPr>
        <w:ind w:firstLine="720"/>
      </w:pPr>
    </w:p>
    <w:p w:rsidR="001E353E" w:rsidRDefault="00D6374F">
      <w:pPr>
        <w:ind w:firstLine="709"/>
      </w:pPr>
      <w:r>
        <w:t>Правительство Еврейской автономной области</w:t>
      </w:r>
    </w:p>
    <w:p w:rsidR="001E353E" w:rsidRDefault="00D6374F">
      <w:r>
        <w:t>ПОСТАНОВЛЯЕТ:</w:t>
      </w:r>
    </w:p>
    <w:p w:rsidR="001E353E" w:rsidRPr="00DA7212" w:rsidRDefault="00D6374F">
      <w:pPr>
        <w:ind w:firstLine="709"/>
      </w:pPr>
      <w:r w:rsidRPr="00DA7212"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DA7212">
        <w:br/>
        <w:t>на 2020 – 2027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2027 годы», следующие изменения:</w:t>
      </w:r>
    </w:p>
    <w:p w:rsidR="00BA5715" w:rsidRPr="00DA7212" w:rsidRDefault="00BA5715" w:rsidP="00BA57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 w:rsidRPr="00DA7212">
        <w:rPr>
          <w:rFonts w:eastAsia="Calibri"/>
        </w:rPr>
        <w:t>1.1</w:t>
      </w:r>
      <w:r w:rsidR="00C10B56">
        <w:rPr>
          <w:rFonts w:eastAsia="Calibri"/>
        </w:rPr>
        <w:t>.</w:t>
      </w:r>
      <w:r w:rsidR="00C10B56" w:rsidRPr="00C10B56">
        <w:rPr>
          <w:rFonts w:eastAsia="Calibri"/>
        </w:rPr>
        <w:t xml:space="preserve"> </w:t>
      </w:r>
      <w:r w:rsidR="00C10B56">
        <w:rPr>
          <w:rFonts w:eastAsia="Calibri"/>
        </w:rPr>
        <w:t>С</w:t>
      </w:r>
      <w:r w:rsidR="00C10B56" w:rsidRPr="00DA7212">
        <w:rPr>
          <w:rFonts w:eastAsia="Calibri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C10B56">
        <w:rPr>
          <w:rFonts w:eastAsia="Calibri"/>
        </w:rPr>
        <w:t xml:space="preserve"> раздела</w:t>
      </w:r>
      <w:r w:rsidRPr="00DA7212">
        <w:rPr>
          <w:rFonts w:eastAsia="Calibri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2027 годы»</w:t>
      </w:r>
      <w:r w:rsidR="00C10B56">
        <w:rPr>
          <w:rFonts w:eastAsia="Calibri"/>
        </w:rPr>
        <w:t xml:space="preserve"> </w:t>
      </w:r>
      <w:r w:rsidRPr="00DA7212">
        <w:rPr>
          <w:rFonts w:eastAsia="Calibri"/>
        </w:rPr>
        <w:t>изложить в следующей редакции:</w:t>
      </w:r>
    </w:p>
    <w:p w:rsidR="00BA5715" w:rsidRPr="0048304B" w:rsidRDefault="00BA5715">
      <w:pPr>
        <w:ind w:firstLine="709"/>
      </w:pPr>
    </w:p>
    <w:tbl>
      <w:tblPr>
        <w:tblStyle w:val="af9"/>
        <w:tblW w:w="941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7149"/>
      </w:tblGrid>
      <w:tr w:rsidR="00BA5715" w:rsidRPr="00DA7212" w:rsidTr="00BA5715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Pr="00DA7212">
              <w:rPr>
                <w:rFonts w:eastAsia="Calibri"/>
                <w:sz w:val="28"/>
                <w:szCs w:val="28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lastRenderedPageBreak/>
              <w:t xml:space="preserve">Объем финансового обеспечения реализации государственной программы за 2020 – 2027 годы, всего – </w:t>
            </w:r>
            <w:r w:rsidR="0048304B" w:rsidRPr="00DA7212">
              <w:rPr>
                <w:rFonts w:eastAsia="Calibri"/>
                <w:sz w:val="28"/>
                <w:szCs w:val="28"/>
              </w:rPr>
              <w:t>16</w:t>
            </w:r>
            <w:r w:rsidR="0063473F">
              <w:rPr>
                <w:rFonts w:eastAsia="Calibri"/>
                <w:sz w:val="28"/>
                <w:szCs w:val="28"/>
              </w:rPr>
              <w:t> </w:t>
            </w:r>
            <w:r w:rsidR="0063473F" w:rsidRPr="0063473F">
              <w:rPr>
                <w:rFonts w:eastAsia="Calibri"/>
                <w:sz w:val="28"/>
                <w:szCs w:val="28"/>
              </w:rPr>
              <w:t>809</w:t>
            </w:r>
            <w:r w:rsidR="0063473F">
              <w:rPr>
                <w:rFonts w:eastAsia="Calibri"/>
                <w:sz w:val="28"/>
                <w:szCs w:val="28"/>
                <w:lang w:val="en-US"/>
              </w:rPr>
              <w:t> </w:t>
            </w:r>
            <w:r w:rsidR="0063473F">
              <w:rPr>
                <w:rFonts w:eastAsia="Calibri"/>
                <w:sz w:val="28"/>
                <w:szCs w:val="28"/>
              </w:rPr>
              <w:t>945,</w:t>
            </w:r>
            <w:r w:rsidR="0063473F" w:rsidRPr="0063473F">
              <w:rPr>
                <w:rFonts w:eastAsia="Calibri"/>
                <w:sz w:val="28"/>
                <w:szCs w:val="28"/>
              </w:rPr>
              <w:t>50</w:t>
            </w:r>
            <w:r w:rsidR="00C87924" w:rsidRPr="00DA7212">
              <w:rPr>
                <w:rFonts w:eastAsia="Calibri"/>
                <w:sz w:val="28"/>
                <w:szCs w:val="28"/>
              </w:rPr>
              <w:t xml:space="preserve"> тыс.</w:t>
            </w:r>
            <w:r w:rsidRPr="00DA7212">
              <w:rPr>
                <w:rFonts w:eastAsia="Calibri"/>
                <w:sz w:val="28"/>
                <w:szCs w:val="28"/>
              </w:rPr>
              <w:t xml:space="preserve">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> </w:t>
            </w:r>
          </w:p>
          <w:p w:rsidR="001E353E" w:rsidRPr="00DA7212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 xml:space="preserve">за счет средств областного бюджета –                                         </w:t>
            </w:r>
            <w:r w:rsidR="0048304B" w:rsidRPr="00DA7212">
              <w:rPr>
                <w:rFonts w:eastAsia="Calibri"/>
                <w:sz w:val="28"/>
                <w:szCs w:val="28"/>
              </w:rPr>
              <w:t xml:space="preserve">      </w:t>
            </w:r>
            <w:r w:rsidRPr="00DA7212">
              <w:rPr>
                <w:rFonts w:eastAsia="Calibri"/>
                <w:sz w:val="28"/>
                <w:szCs w:val="28"/>
              </w:rPr>
              <w:t xml:space="preserve"> 5</w:t>
            </w:r>
            <w:r w:rsidR="0063473F">
              <w:rPr>
                <w:rFonts w:eastAsia="Calibri"/>
                <w:sz w:val="28"/>
                <w:szCs w:val="28"/>
              </w:rPr>
              <w:t> 656 862,14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2020 год – 736 803,12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2021 год – 822 428,20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2022 год – 882 763,30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 xml:space="preserve">2023 год – </w:t>
            </w:r>
            <w:r w:rsidR="0063473F">
              <w:rPr>
                <w:rFonts w:eastAsia="Calibri"/>
                <w:sz w:val="28"/>
                <w:szCs w:val="28"/>
              </w:rPr>
              <w:t>1 020 550,32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2024 год – 586 576,10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2025 год – 538 195,90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lastRenderedPageBreak/>
              <w:t>2026 год – 534 772,60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2027 год – 534 772,60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> 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за счет средств федерального бюджета* –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11</w:t>
            </w:r>
            <w:r w:rsidR="0063473F">
              <w:rPr>
                <w:rFonts w:eastAsia="Calibri"/>
                <w:sz w:val="28"/>
                <w:szCs w:val="28"/>
              </w:rPr>
              <w:t> 150 055,04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2020 год – 1 501 321,83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2021 год – 2 047 842,06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2022 год – 2 204 164,39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2023 год – 1</w:t>
            </w:r>
            <w:r w:rsidR="0063473F">
              <w:rPr>
                <w:rFonts w:eastAsia="Calibri"/>
                <w:sz w:val="28"/>
                <w:szCs w:val="28"/>
              </w:rPr>
              <w:t> 308 464,47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2024 год – 1 077 884,60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2025 год – 1 037 124,70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2026 год – 986 626,50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DA7212">
              <w:rPr>
                <w:rFonts w:eastAsia="Calibri"/>
                <w:sz w:val="28"/>
                <w:szCs w:val="28"/>
              </w:rPr>
              <w:t>2027 год – 986 626,50 тыс. рублей;</w:t>
            </w:r>
          </w:p>
          <w:p w:rsidR="001E353E" w:rsidRPr="00DA7212" w:rsidRDefault="001E3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DA7212">
              <w:rPr>
                <w:rFonts w:eastAsia="Calibri"/>
                <w:sz w:val="28"/>
                <w:szCs w:val="28"/>
              </w:rPr>
              <w:t>за счет средств внебюджетных источников – 3 028,32 тыс.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DA7212">
              <w:rPr>
                <w:rFonts w:eastAsia="Calibri"/>
                <w:sz w:val="28"/>
                <w:szCs w:val="28"/>
              </w:rPr>
              <w:t>2023 год – 3 028,32 тыс. рублей».</w:t>
            </w:r>
          </w:p>
        </w:tc>
      </w:tr>
    </w:tbl>
    <w:p w:rsidR="00C87924" w:rsidRDefault="00C87924" w:rsidP="00C87924">
      <w:pPr>
        <w:ind w:firstLine="708"/>
        <w:rPr>
          <w:rFonts w:eastAsia="Calibri"/>
        </w:rPr>
      </w:pPr>
      <w:r>
        <w:rPr>
          <w:rFonts w:eastAsia="Calibri"/>
        </w:rPr>
        <w:lastRenderedPageBreak/>
        <w:t xml:space="preserve">1.2. В </w:t>
      </w:r>
      <w:hyperlink r:id="rId8" w:tooltip="consultantplus://offline/ref=80F2EC10C2E9635A40FC33A7CD9D42AECC0B9E60DA5F5BF09EBFB5841210F9A466FC0D324264A6E5FE27F091C113EA192E4128CE9415E871446BDDq1B3C" w:history="1">
        <w:r>
          <w:rPr>
            <w:rFonts w:eastAsia="Calibri"/>
          </w:rPr>
          <w:t>т</w:t>
        </w:r>
      </w:hyperlink>
      <w:r>
        <w:rPr>
          <w:rFonts w:eastAsia="Calibri"/>
        </w:rPr>
        <w:t>аблице 2 «Сведения о показателях (индикаторах) государственной программы Еврейской автономной области «Социальная поддержка населения Еврейской автономной области» на 2020 – 2027 годы» раздела 4 «Перечень показателей (индикаторов) государственной программы»:</w:t>
      </w:r>
    </w:p>
    <w:p w:rsidR="00C87924" w:rsidRDefault="00C87924" w:rsidP="00C87924">
      <w:pPr>
        <w:ind w:firstLine="708"/>
        <w:rPr>
          <w:rFonts w:eastAsia="Calibri"/>
        </w:rPr>
      </w:pPr>
      <w:r>
        <w:rPr>
          <w:rFonts w:eastAsia="Calibri"/>
        </w:rPr>
        <w:t>-  пункт 5 изложить в следующей редакции:</w:t>
      </w:r>
    </w:p>
    <w:p w:rsidR="00C87924" w:rsidRDefault="00C87924" w:rsidP="00C87924">
      <w:pPr>
        <w:ind w:firstLine="708"/>
        <w:rPr>
          <w:rFonts w:eastAsia="Calibri"/>
        </w:rPr>
      </w:pPr>
    </w:p>
    <w:tbl>
      <w:tblPr>
        <w:tblW w:w="101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87924" w:rsidTr="00C879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Еди-ниц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-»;</w:t>
            </w:r>
          </w:p>
        </w:tc>
      </w:tr>
    </w:tbl>
    <w:p w:rsidR="0063473F" w:rsidRDefault="0063473F" w:rsidP="008579BF">
      <w:pPr>
        <w:ind w:firstLine="709"/>
        <w:rPr>
          <w:rFonts w:eastAsia="Times New Roman"/>
          <w:lang w:eastAsia="ru-RU"/>
        </w:rPr>
      </w:pPr>
    </w:p>
    <w:p w:rsidR="0063473F" w:rsidRDefault="0063473F" w:rsidP="008579BF">
      <w:pPr>
        <w:ind w:firstLine="709"/>
        <w:rPr>
          <w:rFonts w:eastAsia="Times New Roman"/>
          <w:lang w:eastAsia="ru-RU"/>
        </w:rPr>
      </w:pPr>
    </w:p>
    <w:p w:rsidR="0063473F" w:rsidRDefault="0063473F" w:rsidP="008579BF">
      <w:pPr>
        <w:ind w:firstLine="709"/>
        <w:rPr>
          <w:rFonts w:eastAsia="Times New Roman"/>
          <w:lang w:eastAsia="ru-RU"/>
        </w:rPr>
      </w:pPr>
    </w:p>
    <w:p w:rsidR="00C87924" w:rsidRDefault="00C87924" w:rsidP="008579BF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пункты 10 и 11 изложить в следующей редакции:</w:t>
      </w:r>
    </w:p>
    <w:tbl>
      <w:tblPr>
        <w:tblW w:w="101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87924" w:rsidTr="00C879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Чело-век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63473F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4 937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87924" w:rsidTr="00C879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63473F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-».</w:t>
            </w:r>
          </w:p>
        </w:tc>
      </w:tr>
    </w:tbl>
    <w:p w:rsidR="00C87924" w:rsidRDefault="00C87924" w:rsidP="00C87924">
      <w:pPr>
        <w:ind w:firstLine="708"/>
        <w:outlineLvl w:val="0"/>
        <w:rPr>
          <w:rFonts w:eastAsia="Calibri"/>
        </w:rPr>
      </w:pPr>
      <w:r>
        <w:rPr>
          <w:bCs/>
        </w:rPr>
        <w:t>1.3. В р</w:t>
      </w:r>
      <w:r>
        <w:rPr>
          <w:rFonts w:eastAsia="Calibri"/>
        </w:rPr>
        <w:t>азделе 2 «</w:t>
      </w:r>
      <w:r>
        <w:t>Подпрограмма «Совершенствование социальной поддержки семьи и детей» на 2020 – 2027 годы</w:t>
      </w:r>
      <w:r>
        <w:rPr>
          <w:rFonts w:eastAsia="Calibri"/>
        </w:rPr>
        <w:t>» таблицы 2 «Мероприятия государственной программы Еврейской автономной области «Социальная поддержка населения Еврейской автономной области» на 2020 – 2027 годы» раздела 7 «Система программных (подпрограммных) мероприятий»:</w:t>
      </w:r>
      <w:r>
        <w:t xml:space="preserve"> </w:t>
      </w:r>
    </w:p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  <w:sectPr w:rsidR="00C87924">
          <w:headerReference w:type="default" r:id="rId9"/>
          <w:headerReference w:type="first" r:id="rId10"/>
          <w:type w:val="nextColumn"/>
          <w:pgSz w:w="11907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87924" w:rsidRDefault="00C87924" w:rsidP="00C87924">
      <w:pPr>
        <w:ind w:firstLine="709"/>
      </w:pPr>
      <w:r>
        <w:lastRenderedPageBreak/>
        <w:t>- в пункте 2.1:</w:t>
      </w:r>
    </w:p>
    <w:p w:rsidR="00C87924" w:rsidRDefault="00C87924" w:rsidP="00C87924">
      <w:pPr>
        <w:ind w:firstLine="709"/>
      </w:pPr>
      <w:r>
        <w:t>подпункт 2.1.8 изложить в следующей редакции:</w:t>
      </w:r>
    </w:p>
    <w:p w:rsidR="00C87924" w:rsidRDefault="00C87924" w:rsidP="00C87924">
      <w:pPr>
        <w:ind w:firstLine="709"/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41"/>
        <w:gridCol w:w="2079"/>
        <w:gridCol w:w="1134"/>
        <w:gridCol w:w="2835"/>
        <w:gridCol w:w="2126"/>
        <w:gridCol w:w="3685"/>
      </w:tblGrid>
      <w:tr w:rsidR="00C87924" w:rsidTr="00C87924">
        <w:trPr>
          <w:trHeight w:val="2227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«2.1.8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не менее 5000 семей с детьми, повышение доступности государственных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</w:tr>
      <w:tr w:rsidR="00C87924" w:rsidTr="00C87924">
        <w:trPr>
          <w:trHeight w:val="204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</w:t>
            </w:r>
            <w:r w:rsidR="00347817">
              <w:rPr>
                <w:sz w:val="24"/>
                <w:szCs w:val="24"/>
              </w:rPr>
              <w:t>оду – не менее               4 9</w:t>
            </w:r>
            <w:r>
              <w:rPr>
                <w:sz w:val="24"/>
                <w:szCs w:val="24"/>
              </w:rPr>
              <w:t>37 детей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                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              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</w:tr>
      <w:tr w:rsidR="00C87924" w:rsidTr="00C87924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не менее 5000 семей с детьми, повышение доступности государственных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и качества жизни семей с детьми, нуждающихся в социальной поддержке, снижение </w:t>
            </w:r>
            <w:r>
              <w:rPr>
                <w:sz w:val="24"/>
                <w:szCs w:val="24"/>
              </w:rPr>
              <w:lastRenderedPageBreak/>
              <w:t>доступности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C87924" w:rsidTr="00C87924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6 000 детей;</w:t>
            </w:r>
          </w:p>
          <w:p w:rsidR="00C87924" w:rsidRDefault="00347817" w:rsidP="003478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году – не менее             4 937</w:t>
            </w:r>
            <w:r w:rsidR="00C87924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                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            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</w:tr>
      <w:tr w:rsidR="00C87924" w:rsidTr="00C8792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6 000 детей;</w:t>
            </w:r>
          </w:p>
          <w:p w:rsidR="00C87924" w:rsidRDefault="00347817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году – не менее             4 937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             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             7 лет включительно, в отношении которых в отчетном году произведена ежемесячная выплата в целях повышения доходов семей с детьми»;</w:t>
            </w:r>
          </w:p>
        </w:tc>
      </w:tr>
    </w:tbl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</w:pPr>
      <w:r>
        <w:lastRenderedPageBreak/>
        <w:t>- в пункте 2.2:</w:t>
      </w:r>
    </w:p>
    <w:p w:rsidR="00C87924" w:rsidRDefault="00C87924" w:rsidP="00C87924">
      <w:pPr>
        <w:ind w:firstLine="709"/>
      </w:pPr>
      <w:r>
        <w:t>подпункт 2.2.1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41"/>
        <w:gridCol w:w="2646"/>
        <w:gridCol w:w="1275"/>
        <w:gridCol w:w="3261"/>
        <w:gridCol w:w="2551"/>
        <w:gridCol w:w="2268"/>
      </w:tblGrid>
      <w:tr w:rsidR="007560EF" w:rsidTr="00173A9F">
        <w:trPr>
          <w:trHeight w:val="3038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нуждающихся в социальной поддержке, повышение доступности государственных услуг: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2020 году – не менее               1400 семей;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            1400 семей;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                1400 семей;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году – не менее                    1 149 семей;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2024 году – не менее                  585 семей;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2025 году – не менее              189 семей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области.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    3 лет»;</w:t>
            </w:r>
          </w:p>
        </w:tc>
      </w:tr>
      <w:tr w:rsidR="007560EF" w:rsidTr="00173A9F">
        <w:trPr>
          <w:trHeight w:val="3037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7560E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области, </w:t>
            </w:r>
          </w:p>
          <w:p w:rsidR="007560EF" w:rsidRDefault="007560EF" w:rsidP="007560E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Pr="005A6215" w:rsidRDefault="00173A9F" w:rsidP="00C879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2021 - 2025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EF" w:rsidRDefault="007560EF" w:rsidP="00C87924">
            <w:pPr>
              <w:jc w:val="left"/>
              <w:rPr>
                <w:sz w:val="24"/>
                <w:szCs w:val="24"/>
              </w:rPr>
            </w:pPr>
          </w:p>
        </w:tc>
      </w:tr>
    </w:tbl>
    <w:p w:rsidR="00C87924" w:rsidRDefault="00C87924" w:rsidP="008579BF">
      <w:pPr>
        <w:ind w:firstLine="709"/>
        <w:rPr>
          <w:rFonts w:eastAsia="Times New Roman"/>
          <w:lang w:eastAsia="ru-RU"/>
        </w:rPr>
      </w:pP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3C5066" w:rsidRPr="006F7EE3" w:rsidRDefault="003C5066" w:rsidP="003C5066">
      <w:pPr>
        <w:ind w:firstLine="709"/>
      </w:pPr>
      <w:r w:rsidRPr="006F7EE3">
        <w:t>1.2. Раздел 9 «Ресурсное обеспечение реализации государственной программы» изложить в следующей редакции:</w:t>
      </w:r>
    </w:p>
    <w:p w:rsidR="003C5066" w:rsidRDefault="003C5066" w:rsidP="003C5066">
      <w:r>
        <w:tab/>
      </w:r>
    </w:p>
    <w:p w:rsidR="003C5066" w:rsidRDefault="003C5066" w:rsidP="003C5066">
      <w:pPr>
        <w:ind w:firstLine="709"/>
        <w:jc w:val="center"/>
        <w:rPr>
          <w:bCs/>
        </w:rPr>
      </w:pPr>
      <w:r>
        <w:rPr>
          <w:bCs/>
        </w:rPr>
        <w:t xml:space="preserve">«9. </w:t>
      </w:r>
      <w:r>
        <w:t>Ресурсное обеспечение реализации государственной программы</w:t>
      </w:r>
    </w:p>
    <w:p w:rsidR="003C5066" w:rsidRDefault="003C5066" w:rsidP="003C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5066" w:rsidRDefault="003C5066" w:rsidP="003C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3C5066" w:rsidRDefault="003C5066" w:rsidP="003C5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066" w:rsidRDefault="003C5066" w:rsidP="003C5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3C5066" w:rsidRDefault="003C5066" w:rsidP="003C5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3C5066" w:rsidRDefault="003C5066" w:rsidP="003C5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области» на 2020 – 2027 годы за счет средств областного бюджета</w:t>
      </w:r>
    </w:p>
    <w:p w:rsidR="003C5066" w:rsidRDefault="003C5066" w:rsidP="003C5066">
      <w:pPr>
        <w:pStyle w:val="ConsPlusTitle"/>
        <w:jc w:val="center"/>
        <w:rPr>
          <w:b w:val="0"/>
          <w:sz w:val="28"/>
          <w:szCs w:val="28"/>
        </w:rPr>
      </w:pPr>
    </w:p>
    <w:p w:rsidR="003C5066" w:rsidRDefault="003C5066" w:rsidP="003C5066">
      <w:pPr>
        <w:pStyle w:val="ConsPlusTitle"/>
        <w:jc w:val="center"/>
        <w:rPr>
          <w:b w:val="0"/>
          <w:sz w:val="28"/>
          <w:szCs w:val="28"/>
        </w:rPr>
      </w:pPr>
    </w:p>
    <w:p w:rsidR="003C5066" w:rsidRDefault="003C5066" w:rsidP="003C5066">
      <w:pPr>
        <w:rPr>
          <w:vanish/>
          <w:sz w:val="22"/>
          <w:szCs w:val="22"/>
        </w:rPr>
      </w:pPr>
    </w:p>
    <w:tbl>
      <w:tblPr>
        <w:tblW w:w="156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350"/>
        <w:gridCol w:w="709"/>
        <w:gridCol w:w="680"/>
        <w:gridCol w:w="1304"/>
        <w:gridCol w:w="1134"/>
        <w:gridCol w:w="992"/>
        <w:gridCol w:w="993"/>
        <w:gridCol w:w="992"/>
        <w:gridCol w:w="1134"/>
        <w:gridCol w:w="992"/>
        <w:gridCol w:w="993"/>
        <w:gridCol w:w="992"/>
        <w:gridCol w:w="992"/>
        <w:gridCol w:w="10"/>
      </w:tblGrid>
      <w:tr w:rsidR="003C5066" w:rsidTr="005A6215">
        <w:tc>
          <w:tcPr>
            <w:tcW w:w="852" w:type="dxa"/>
            <w:vMerge w:val="restart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  <w:p w:rsidR="003C5066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C5066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государствен-ной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350" w:type="dxa"/>
            <w:vMerge w:val="restart"/>
          </w:tcPr>
          <w:p w:rsidR="003C5066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Ответствен-ный исполни-тель, соисполни-тели, участники</w:t>
            </w:r>
          </w:p>
        </w:tc>
        <w:tc>
          <w:tcPr>
            <w:tcW w:w="2693" w:type="dxa"/>
            <w:gridSpan w:val="3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224" w:type="dxa"/>
            <w:gridSpan w:val="10"/>
          </w:tcPr>
          <w:p w:rsidR="003C5066" w:rsidRDefault="003C5066" w:rsidP="0063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3C5066" w:rsidTr="005A6215">
        <w:trPr>
          <w:gridAfter w:val="1"/>
          <w:wAfter w:w="10" w:type="dxa"/>
        </w:trPr>
        <w:tc>
          <w:tcPr>
            <w:tcW w:w="852" w:type="dxa"/>
            <w:vMerge/>
          </w:tcPr>
          <w:p w:rsidR="003C5066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C5066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3C5066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БС</w:t>
            </w:r>
          </w:p>
        </w:tc>
        <w:tc>
          <w:tcPr>
            <w:tcW w:w="680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Рз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130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</w:tbl>
    <w:p w:rsidR="003C5066" w:rsidRDefault="003C5066" w:rsidP="003C5066">
      <w:pPr>
        <w:spacing w:line="14" w:lineRule="exact"/>
      </w:pPr>
    </w:p>
    <w:tbl>
      <w:tblPr>
        <w:tblW w:w="1568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351"/>
        <w:gridCol w:w="709"/>
        <w:gridCol w:w="680"/>
        <w:gridCol w:w="1304"/>
        <w:gridCol w:w="1134"/>
        <w:gridCol w:w="992"/>
        <w:gridCol w:w="993"/>
        <w:gridCol w:w="992"/>
        <w:gridCol w:w="1134"/>
        <w:gridCol w:w="992"/>
        <w:gridCol w:w="18"/>
        <w:gridCol w:w="975"/>
        <w:gridCol w:w="18"/>
        <w:gridCol w:w="974"/>
        <w:gridCol w:w="18"/>
        <w:gridCol w:w="974"/>
        <w:gridCol w:w="18"/>
      </w:tblGrid>
      <w:tr w:rsidR="003C5066" w:rsidRPr="00593FA2" w:rsidTr="00641C6D">
        <w:trPr>
          <w:gridAfter w:val="1"/>
          <w:wAfter w:w="18" w:type="dxa"/>
          <w:tblHeader/>
        </w:trPr>
        <w:tc>
          <w:tcPr>
            <w:tcW w:w="851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jc w:val="center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jc w:val="center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15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Государствен-ная программа Еврейской автономной области «Социальная поддержка населения Еврейской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автономной области»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593FA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351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C5066" w:rsidRPr="005A6215" w:rsidRDefault="005A6215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5656862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3C5066" w:rsidRPr="00593FA2" w:rsidRDefault="005A6215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1020550,32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538195,90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593FA2">
              <w:rPr>
                <w:rFonts w:ascii="Times New Roman" w:hAnsi="Times New Roman" w:cs="Times New Roman"/>
                <w:sz w:val="20"/>
              </w:rPr>
              <w:t>34772,60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534772,60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Подпрограмма «Развитие мер социальной поддержки отдельных категорий граждан»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1110000000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3396173,55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585388,02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294537,40</w:t>
            </w:r>
          </w:p>
        </w:tc>
      </w:tr>
      <w:tr w:rsidR="003C5066" w:rsidRPr="00593FA2" w:rsidTr="00641C6D">
        <w:tc>
          <w:tcPr>
            <w:tcW w:w="15686" w:type="dxa"/>
            <w:gridSpan w:val="19"/>
            <w:shd w:val="clear" w:color="auto" w:fill="auto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367259,90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70298,60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3FA2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1110103710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1110103710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303883,30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68588,80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3FA2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1110186101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1110186101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1417,60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327,40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190,20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Возмещение стоимости проезда на междугородном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или пригородном автомобильном транспорте общего пользования (кроме такси) от места жительства до учреждения здравоохране-ния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1110186230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1110186230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6762,30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1173,50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1308,40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1.1.4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частичной компенсации расходов на проезд на железнодорож-ном транспорте общего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пользования в пригородном сообщении обучающимся и воспитанникам общеобразовательных организаций старше  7 лет, обучающимся по очной форме обучения по общеобразова-тельным программам, по образовательной программе среднего профессиональ-ного образования и образователь-ным программам высшего образования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593FA2">
              <w:rPr>
                <w:rFonts w:ascii="Times New Roman" w:hAnsi="Times New Roman" w:cs="Times New Roman"/>
                <w:sz w:val="20"/>
              </w:rPr>
              <w:t xml:space="preserve"> программам бакалавриата, программам специалитета, программам магистратуры, аспирантуры в образователь-ных организациях, расположенных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 территории Еврейской автономной области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1110101200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1110101200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</w:tr>
      <w:tr w:rsidR="003C5066" w:rsidRPr="00593FA2" w:rsidTr="00641C6D">
        <w:tc>
          <w:tcPr>
            <w:tcW w:w="15686" w:type="dxa"/>
            <w:gridSpan w:val="19"/>
            <w:shd w:val="clear" w:color="auto" w:fill="auto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«Дополнитель-ное пенсионное обеспечение отдельных категорий граждан»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611484,70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92635,70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региональной социальной доплаты к пенсии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11102R0070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32084,40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32084,40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11102R0070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11102R007F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421807,80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47241,90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65536,80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66635,10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85543,50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52283,50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1.2.2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Выплаты доплат к пенсиям государствен-ных гражданских служащих Еврейской автономной области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1110201000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1110201000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130832,50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24772,10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1110202000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1110202000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6500,10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1393,00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1214,60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5A6215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1228,50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</w:tr>
      <w:tr w:rsidR="003C5066" w:rsidRPr="00593FA2" w:rsidTr="00641C6D">
        <w:tc>
          <w:tcPr>
            <w:tcW w:w="15686" w:type="dxa"/>
            <w:gridSpan w:val="19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«Предоставле-ние мер социальной поддержки отдельным категориям граждан»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2415867,75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422254,92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3FA2">
              <w:rPr>
                <w:rFonts w:ascii="Times New Roman" w:hAnsi="Times New Roman" w:cs="Times New Roman"/>
                <w:sz w:val="20"/>
              </w:rPr>
              <w:t>83262,60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193282,60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1110383160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населения правительства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1110383160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1110322060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1110322060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15429,10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1.3.3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1110348000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1110348000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458253,50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115632,70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593FA2">
              <w:rPr>
                <w:rFonts w:ascii="Times New Roman" w:hAnsi="Times New Roman" w:cs="Times New Roman"/>
                <w:sz w:val="20"/>
              </w:rPr>
              <w:t>126,00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93FA2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1.3.4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  <w:trHeight w:val="2036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869258,90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185051,80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161398,40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14154,60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593FA2">
              <w:rPr>
                <w:rFonts w:ascii="Times New Roman" w:hAnsi="Times New Roman" w:cs="Times New Roman"/>
                <w:sz w:val="20"/>
              </w:rPr>
              <w:t>9154,60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593FA2">
              <w:rPr>
                <w:rFonts w:ascii="Times New Roman" w:hAnsi="Times New Roman" w:cs="Times New Roman"/>
                <w:sz w:val="20"/>
              </w:rPr>
              <w:t>9154,60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99154,60</w:t>
            </w:r>
          </w:p>
        </w:tc>
      </w:tr>
      <w:tr w:rsidR="003C5066" w:rsidRPr="00593FA2" w:rsidTr="00641C6D">
        <w:trPr>
          <w:gridAfter w:val="1"/>
          <w:wAfter w:w="18" w:type="dxa"/>
          <w:trHeight w:val="601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здравоохра-нения правительства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Еврейской автономной области, областные государствен-ные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учреждения здравоохра-нения 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002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30490,30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12779,00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5648,50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1.3.5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тружеников тыла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1110305522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1110305522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13,90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1.3.6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Обеспечение мер социальной поддержки реабилитиро-ванных лиц и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лиц, признанных пострадавшими от политических репрессий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20711,90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4957,00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3997,30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3237,60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1.3.7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1110386060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ОГБУ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1110386060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3144,50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1.3.8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16875,30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540,70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3379,60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1B443D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6930,20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1.3.9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оплату жилья и коммунальных услуг, предоставляе-мых квалифициро-ванным специалистам, работающим в сельской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местности, рабочих поселках и поселках городского типа, а также пенсионерам из их числа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1110386150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1110386150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130436,70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27225,70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3FA2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3FA2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1.3.10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предоставляе-мых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294162,32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73705,22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593FA2">
              <w:rPr>
                <w:rFonts w:ascii="Times New Roman" w:hAnsi="Times New Roman" w:cs="Times New Roman"/>
                <w:sz w:val="20"/>
              </w:rPr>
              <w:t>871,80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93FA2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оплату жилья и коммунальных услуг,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предоставляе-мых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Еврейской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38035,60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7674,40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граждан, в том числе: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25333,50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4134,80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4747,50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7809,10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2224,50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1.3.12.1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 за счет средств областного бюджета на условиях софинансирова-ния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1242,20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208,80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205,70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217,60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216,50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1.3.12.2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 за счет средств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областного бюджета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24091,30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7591,50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1.3.13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Детей войны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1110386290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1110386290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33422,20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5545,60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4731,60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4137,00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1.3.14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Единовременная разовая денежная выплата отдельным категориям граждан в связи с 75-летием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Победы в Великой Отечественной войне 1941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593FA2">
              <w:rPr>
                <w:rFonts w:ascii="Times New Roman" w:hAnsi="Times New Roman" w:cs="Times New Roman"/>
                <w:sz w:val="20"/>
              </w:rPr>
              <w:t xml:space="preserve"> 1945 годов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1.3.15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денежной выплаты гражданам, временно отселенным из многоквартир-ного жилого дома, пострадавшего в чрезвычайной ситуации, возникшей в результате взрыва бытового газа, произошедшего                  6 ноября 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 по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адресу: пос. Приамурский, ул. Островского, д. 12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10794,30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2880,0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3840,00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4074,30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  <w:trHeight w:val="144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1.3.16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  <w:trHeight w:val="144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1.3.17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rFonts w:eastAsia="Calibri"/>
                <w:sz w:val="20"/>
                <w:szCs w:val="20"/>
              </w:rPr>
              <w:t xml:space="preserve">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         с 23 июня </w:t>
            </w:r>
          </w:p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rFonts w:eastAsia="Calibri"/>
                <w:sz w:val="20"/>
                <w:szCs w:val="20"/>
              </w:rPr>
              <w:t>1923 года              по 03 сентября 1945 года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3240,30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1044,80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rFonts w:eastAsia="Calibri"/>
                <w:sz w:val="20"/>
                <w:szCs w:val="20"/>
              </w:rPr>
              <w:t>Основное мероприятие «Доставка социальных пособий отдельным категориям граждан»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1110600000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Оплата доставки социальных пособий населению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1110686400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FD494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Подпрограмма «Совершенство-вание социальной поддержки семьи и детей»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1130000000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2260688,59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435162,30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240235,20</w:t>
            </w:r>
          </w:p>
        </w:tc>
      </w:tr>
      <w:tr w:rsidR="003C5066" w:rsidRPr="00593FA2" w:rsidTr="00641C6D">
        <w:tc>
          <w:tcPr>
            <w:tcW w:w="12709" w:type="dxa"/>
            <w:gridSpan w:val="13"/>
            <w:shd w:val="clear" w:color="auto" w:fill="auto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Основное мероприятие «Социальная поддержка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семьи и детей»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2050467,89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399342,30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150324,10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34734,20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4287,80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988,80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583,00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2.1.3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поддержки при получении образования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71,40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пособия на ребенка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Комитет социальной защиты населения правительства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1130105510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1130105510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118964,90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30989,80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25462,40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12032,70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приемным семьям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10394,30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1519,90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Выплата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1597,00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452,20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Выплата единовремен-ного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попечения родителей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1130100590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 ОГОБУ «Детский дом № 2»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1130100590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1789,50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335,20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183,80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2.1.8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227330,00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92209,10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97735,80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37385,10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2.1.8.1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ежемесячной денежной выплаты на ребенка в возрасте от трех до семи лет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включительно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11301R3020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11301R302F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225275,30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91375,70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96904,50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36995,10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2.1.8.2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11301V3020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2054,70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2.1.9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единовременной выплаты при рождении одновременно двух и более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детей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Департамент социальной защиты населения правительства Еврейской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1130186500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3165,30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2.1.10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  <w:p w:rsidR="003C5066" w:rsidRPr="00593FA2" w:rsidRDefault="003C5066" w:rsidP="0063473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 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1130131440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593FA2">
              <w:rPr>
                <w:rFonts w:ascii="Times New Roman" w:hAnsi="Times New Roman" w:cs="Times New Roman"/>
                <w:sz w:val="20"/>
                <w:highlight w:val="white"/>
              </w:rPr>
              <w:t>118501,70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2.1.11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jc w:val="left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1130131440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56710,20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t>56710,20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2.1.12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jc w:val="left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1130131460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1230402,00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235236,50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342661,40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210834,70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559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210220,70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35820,00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543,60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ежемесячной денежной выплаты, назначаемой в случае рождения третьего ребенка или последующих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детей до достижения ребенком возраста трех лет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113Р150840</w:t>
            </w:r>
          </w:p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113Р15084F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88232,60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24556,10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26665,30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17571,40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16107,50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3423,30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2.2.2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hyperlink r:id="rId11" w:tooltip="consultantplus://offline/ref=28B01FCC14AF5E50BC7D73CCF7216C61F5C30DBD50AE9327A3C7984D189DC30B74B2380B85BA3D7BD5098F5A3F180CB3TBL2G" w:history="1">
              <w:r w:rsidRPr="00593FA2">
                <w:rPr>
                  <w:rFonts w:ascii="Times New Roman" w:hAnsi="Times New Roman" w:cs="Times New Roman"/>
                  <w:sz w:val="20"/>
                </w:rPr>
                <w:t>закона</w:t>
              </w:r>
            </w:hyperlink>
            <w:r w:rsidRPr="00593FA2">
              <w:rPr>
                <w:rFonts w:ascii="Times New Roman" w:hAnsi="Times New Roman" w:cs="Times New Roman"/>
                <w:sz w:val="20"/>
              </w:rPr>
              <w:t xml:space="preserve"> Еврейской автономной области                   от 29.06.2011                 № 965-ОЗ                        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113P186260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16061,30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16061,30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113P186260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79678,50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17801,00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14020,00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17797,50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Комитет социальной защиты населения правительства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1242,60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201,70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178,80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186,00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 w:val="restart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2.2.4</w:t>
            </w:r>
          </w:p>
        </w:tc>
        <w:tc>
          <w:tcPr>
            <w:tcW w:w="1559" w:type="dxa"/>
            <w:vMerge w:val="restart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593FA2" w:rsidTr="00641C6D">
        <w:trPr>
          <w:gridAfter w:val="1"/>
          <w:wAfter w:w="18" w:type="dxa"/>
        </w:trPr>
        <w:tc>
          <w:tcPr>
            <w:tcW w:w="851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5066" w:rsidRPr="00593FA2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C5066" w:rsidRPr="00593FA2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2195,10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276,10</w:t>
            </w:r>
          </w:p>
        </w:tc>
        <w:tc>
          <w:tcPr>
            <w:tcW w:w="1134" w:type="dxa"/>
            <w:shd w:val="clear" w:color="auto" w:fill="auto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324,60</w:t>
            </w:r>
          </w:p>
        </w:tc>
        <w:tc>
          <w:tcPr>
            <w:tcW w:w="992" w:type="dxa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344,00</w:t>
            </w:r>
          </w:p>
        </w:tc>
        <w:tc>
          <w:tcPr>
            <w:tcW w:w="993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992" w:type="dxa"/>
            <w:gridSpan w:val="2"/>
          </w:tcPr>
          <w:p w:rsidR="003C5066" w:rsidRPr="00593FA2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357,60</w:t>
            </w:r>
          </w:p>
        </w:tc>
      </w:tr>
    </w:tbl>
    <w:p w:rsidR="00D728CF" w:rsidRDefault="00D728CF" w:rsidP="003C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5066" w:rsidRDefault="003C5066" w:rsidP="003C506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3C5066" w:rsidRDefault="003C5066" w:rsidP="003C5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5066" w:rsidRDefault="003C5066" w:rsidP="003C5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3C5066" w:rsidRDefault="003C5066" w:rsidP="003C5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 – 2027 годы за счет средств областног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3C5066" w:rsidRDefault="003C5066" w:rsidP="003C5066">
      <w:pPr>
        <w:pStyle w:val="ConsPlusTitle"/>
        <w:jc w:val="center"/>
        <w:rPr>
          <w:b w:val="0"/>
          <w:sz w:val="28"/>
          <w:szCs w:val="28"/>
        </w:rPr>
      </w:pPr>
    </w:p>
    <w:p w:rsidR="003C5066" w:rsidRDefault="003C5066" w:rsidP="003C5066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3C5066" w:rsidTr="0063473F">
        <w:tc>
          <w:tcPr>
            <w:tcW w:w="904" w:type="dxa"/>
            <w:vMerge w:val="restart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098" w:type="dxa"/>
            <w:vMerge w:val="restart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подпрограммы, отдельного мероприятия</w:t>
            </w:r>
          </w:p>
        </w:tc>
        <w:tc>
          <w:tcPr>
            <w:tcW w:w="1738" w:type="dxa"/>
            <w:vMerge w:val="restart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10738" w:type="dxa"/>
            <w:gridSpan w:val="9"/>
          </w:tcPr>
          <w:p w:rsidR="003C5066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расходов (тыс. рублей), годы</w:t>
            </w:r>
          </w:p>
        </w:tc>
      </w:tr>
      <w:tr w:rsidR="003C5066" w:rsidTr="0063473F">
        <w:tc>
          <w:tcPr>
            <w:tcW w:w="904" w:type="dxa"/>
            <w:vMerge/>
          </w:tcPr>
          <w:p w:rsidR="003C5066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3C5066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6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64" w:type="dxa"/>
          </w:tcPr>
          <w:p w:rsidR="003C5066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64" w:type="dxa"/>
          </w:tcPr>
          <w:p w:rsidR="003C5066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</w:tbl>
    <w:p w:rsidR="003C5066" w:rsidRDefault="003C5066" w:rsidP="003C5066">
      <w:pPr>
        <w:spacing w:line="14" w:lineRule="exact"/>
      </w:pP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3C5066" w:rsidRPr="00BA1807" w:rsidTr="00641C6D">
        <w:trPr>
          <w:tblHeader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C5066" w:rsidRPr="00BA1807" w:rsidTr="00641C6D"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«Социальная поддержка населения Еврейской автономной области» на 2020 – 2027 годы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C5066" w:rsidRPr="004B57D4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16809945,50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2238124,95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2870270,26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3086927,69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C5066" w:rsidRPr="00BA1807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2332043,11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1664460,70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1575320,60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1521399,10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1521399,10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5656862,14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1020550,32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538195,90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A1807">
              <w:rPr>
                <w:rFonts w:ascii="Times New Roman" w:hAnsi="Times New Roman" w:cs="Times New Roman"/>
                <w:sz w:val="20"/>
              </w:rPr>
              <w:t>34772,60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534772,60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11150055,04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1501321,83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2047842,06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2204164,39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D728CF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1308464,47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1077884,60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1037124,70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Подпрограмма «Развитие мер социальной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поддержки отдельных категорий граждан» на 2020  – 2027 годы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9684262,33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1042768,37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1221570,26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1324863,49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ED53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1359866,91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1071823,70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1227803,20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3396173,55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585388,02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84517,40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294537,40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6285060,46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471384,84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599067,16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759944,29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7711450,57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883416,20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3028</w:t>
            </w:r>
            <w:r w:rsidRPr="00BA1807">
              <w:rPr>
                <w:rFonts w:ascii="Times New Roman" w:hAnsi="Times New Roman" w:cs="Times New Roman"/>
                <w:sz w:val="20"/>
              </w:rPr>
              <w:t>,</w:t>
            </w: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3028</w:t>
            </w:r>
            <w:r w:rsidRPr="00BA1807">
              <w:rPr>
                <w:rFonts w:ascii="Times New Roman" w:hAnsi="Times New Roman" w:cs="Times New Roman"/>
                <w:sz w:val="20"/>
              </w:rPr>
              <w:t>,</w:t>
            </w: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15478" w:type="dxa"/>
            <w:gridSpan w:val="12"/>
            <w:shd w:val="clear" w:color="auto" w:fill="auto"/>
          </w:tcPr>
          <w:p w:rsidR="003C5066" w:rsidRPr="00BA1807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367259,90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70298,60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367259,90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70298,60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357732,90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68588,80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357732,90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685588,80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1692,70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190,20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1692,70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190,20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почечную терапию методом программного гемодиализа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1308,40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1308,40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1.1.4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– программам  бакалавриата, программам специалитета, программам магистратуры, аспирантуры в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ED533E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3C5066" w:rsidRPr="00BA180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15478" w:type="dxa"/>
            <w:gridSpan w:val="12"/>
            <w:shd w:val="clear" w:color="auto" w:fill="auto"/>
          </w:tcPr>
          <w:p w:rsidR="003C5066" w:rsidRPr="00BA1807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5761021,80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341388,90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489340,60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684286,40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713279,70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871214,70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611484,70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92635,70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5149537,10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289044,60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420176,60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592457,70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620644,00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769891,70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региональной социальной доплаты к пенсии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5603429,30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321129,00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467418,50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657994,50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687279,10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855435,20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871391,00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871391,00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871391,00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453892,20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32084,40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47241,90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65536,80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66635,10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85543,50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52283,50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5149537,10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289044,60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420176,60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592457,70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620644,00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769891,70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1.2.2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149583,80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2472,10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149583,80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24772,10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1393,00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1214,60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1228,50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1393,00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1214,60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1228,50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15478" w:type="dxa"/>
            <w:gridSpan w:val="12"/>
            <w:shd w:val="clear" w:color="auto" w:fill="auto"/>
          </w:tcPr>
          <w:p w:rsidR="003C5066" w:rsidRPr="00BA1807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Основное мероприятие «Предоставление мер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2434802,27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466054,33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502019,50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417770,20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427141,64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55841,40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185318,40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185318,40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195338,40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2415867,75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422254,92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193282,60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  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18128,20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18128,20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610613,10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115632,70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A1807">
              <w:rPr>
                <w:rFonts w:ascii="Times New Roman" w:hAnsi="Times New Roman" w:cs="Times New Roman"/>
                <w:sz w:val="20"/>
              </w:rPr>
              <w:t>126,00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610613,10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115632,70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A1807">
              <w:rPr>
                <w:rFonts w:ascii="Times New Roman" w:hAnsi="Times New Roman" w:cs="Times New Roman"/>
                <w:sz w:val="20"/>
              </w:rPr>
              <w:t>126,00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1087085,63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197830,80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167046,90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17170,30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102170,30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1087085,63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197830,80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167046,90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17170,30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102170,30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1.3.5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тружеников тыла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13,90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13,90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07CA8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1.3.6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25633,50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4957,00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3997,30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25633,50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4957,00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3997,30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1.3.7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3336,60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3336,60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1.3.8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17458,70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540,70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3379,60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6930,20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17458,70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540,70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3379,60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6930,20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1.3.9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156516,80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27225,70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156516,80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27225,70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1.3.10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оплату жилья и коммунальных услуг, предоставляемых педагогическим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98680A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362874,52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73705,22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  <w:r w:rsidRPr="00BA1807">
              <w:rPr>
                <w:rFonts w:ascii="Times New Roman" w:hAnsi="Times New Roman" w:cs="Times New Roman"/>
                <w:sz w:val="20"/>
              </w:rPr>
              <w:t>871,80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98680A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362874,52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73705,22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BA1807">
              <w:rPr>
                <w:rFonts w:ascii="Times New Roman" w:hAnsi="Times New Roman" w:cs="Times New Roman"/>
                <w:sz w:val="20"/>
              </w:rPr>
              <w:t>871,80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46183,50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7674,40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46183,50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98680A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7674,40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44829,00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5687,10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6013,70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6602,50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9767,50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4173,20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28822,80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4134,80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4747,50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1.3.12.1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17492,60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2442,00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2087,70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2060,70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2176,00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2165,20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1486,40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216,50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27336,40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7591,50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27336,40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7591,50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Детей войны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39695,30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5545,60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4731,60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4137,00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39695,30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5545,60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4731,60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4137,00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единовременной разовой денежной выплаты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1.3.15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           6 ноября 2018 года на территории муниципального образования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«Приамурское городское поселение» Смидовичского муниципального района Еврейской автономной области по адресу: 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пос. Приамурский, 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ул. Островского, д. 12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10794,30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2880,00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3840,00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4074,30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10794,30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2880,00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3840,00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4074,30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1.3.16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1.3.17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rFonts w:eastAsia="Calibri"/>
                <w:sz w:val="20"/>
                <w:szCs w:val="20"/>
              </w:rPr>
              <w:t xml:space="preserve">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с 23 июня 1923 года              по 03 сентября </w:t>
            </w:r>
            <w:r w:rsidRPr="00D430D7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BA1807">
              <w:rPr>
                <w:rFonts w:eastAsia="Calibri"/>
                <w:sz w:val="20"/>
                <w:szCs w:val="20"/>
              </w:rPr>
              <w:t>1945 года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3240,30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1044,80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3240,30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1044,80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1.3.18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jc w:val="left"/>
              <w:rPr>
                <w:rFonts w:eastAsia="Calibri"/>
                <w:sz w:val="20"/>
                <w:szCs w:val="20"/>
              </w:rPr>
            </w:pPr>
            <w:r w:rsidRPr="00BA1807">
              <w:rPr>
                <w:rFonts w:eastAsia="Calibri"/>
                <w:sz w:val="20"/>
                <w:szCs w:val="20"/>
              </w:rPr>
              <w:t>Оказание мер поддержки отдельным категориям граждан,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  <w:p w:rsidR="003C5066" w:rsidRPr="00BA1807" w:rsidRDefault="003C5066" w:rsidP="0063473F">
            <w:pPr>
              <w:jc w:val="left"/>
              <w:rPr>
                <w:sz w:val="20"/>
                <w:szCs w:val="20"/>
                <w:highlight w:val="yellow"/>
              </w:rPr>
            </w:pPr>
          </w:p>
          <w:p w:rsidR="003C5066" w:rsidRPr="00BA1807" w:rsidRDefault="003C5066" w:rsidP="0063473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  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1119517,16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148848,17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1119517,16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148848,17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полномочий по обеспечению жильем отдельных категорий граждан,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установленных Федеральным </w:t>
            </w:r>
            <w:hyperlink r:id="rId12" w:tooltip="consultantplus://offline/ref=6AB5C297A89DE1E69413788E86204B5B6D049C35BDAF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12.01.95 № 5-ФЗ   «О ветеранах»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1169,70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1484,10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6584,30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1169,70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1484,10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462"/>
        </w:trPr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93717,40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10231,24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10788,80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11221,29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12303,97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11935,20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93717,40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10231,24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10788,80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11221,29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12303,97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11935,20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1.4.4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3" w:tooltip="consultantplus://offline/ref=6AB5C297A89DE1E69413788E86204B5B6D049630BCAD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17.09.98 № 157-ФЗ «Об иммунопрофилактике инфекционных болезней»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984067,16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166700,00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162104,96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146906,00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129803,20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94641,70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8F3B23" w:rsidP="008F3B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984067,16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166700,00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162104,96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146906,00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129803,20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94641,70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Выплаты инвалидам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4" w:tooltip="consultantplus://offline/ref=6AB5C297A89DE1E69413788E86204B5B6A0C9D37BDAF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5" w:tooltip="consultantplus://offline/ref=6AB5C297A89DE1E69413788E86204B5B6D049F34BBA0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24.11.95 № 181-ФЗ «О социальной защите инвалидов в Российской Федерации»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33833,80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2145,70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5739,40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4456,90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4938,50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33833,80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2145,70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5739,40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4456,90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4938,50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463"/>
        </w:trPr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«Доставка социальных пособий отдельным категориям граждан»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3C5066" w:rsidRPr="00BA1807" w:rsidTr="00641C6D">
        <w:trPr>
          <w:trHeight w:val="643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463"/>
        </w:trPr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1.5.1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Оплата доставки социальных пособий населению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3C5066" w:rsidRPr="00BA1807" w:rsidTr="00641C6D">
        <w:trPr>
          <w:trHeight w:val="643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Подпрограмма «Совершенствование социальной поддержки семьи и детей» на 2020  – 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2027  годы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415970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7125638,18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1195356,58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1648700,00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1762064,20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972176,20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592637,00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357537,40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303615,90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293595,90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2260688,59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435162,30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240235,20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4864994,59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1029936,99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1448774,90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1444220,10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537013,90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194468,40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103858,90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15478" w:type="dxa"/>
            <w:gridSpan w:val="12"/>
            <w:shd w:val="clear" w:color="auto" w:fill="auto"/>
          </w:tcPr>
          <w:p w:rsidR="003C5066" w:rsidRPr="00BA1807" w:rsidRDefault="003C5066" w:rsidP="0063473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4577360,19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628810,19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975141,30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1149509,40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733306,20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2050467,89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399342,30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2526892,30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333963,90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184717,12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34734,20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184717,12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34734,20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583,00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988,80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583,00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поддержки при получении образования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71,40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2C05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</w:t>
            </w:r>
            <w:r w:rsidR="002C0594"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71,40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пособия на ребенка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150389,50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30989,80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25462,40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12032,70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150389,50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30989,80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25462,40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12032,70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приемным семьям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12417,20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12417,20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452,20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2C0594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452,20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335,20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183,80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335,20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183,80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2810994,54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558943,77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910137,60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970564,20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371349,00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284102,27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92209,10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97735,80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37385,10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2526892,30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333963,90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2808939,87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558943,77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909304,20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969732,90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5F6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370959,00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282047,57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91375,70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96904,50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36995,10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2526892,30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333963,90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5F6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2054,70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2054,70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2.1.9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3165,30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3165,30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855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359"/>
        </w:trPr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2.1.10</w:t>
            </w: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rPr>
          <w:trHeight w:val="398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rPr>
          <w:trHeight w:val="570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902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rPr>
          <w:trHeight w:val="538"/>
        </w:trPr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2.1.11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jc w:val="left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  <w:p w:rsidR="003C5066" w:rsidRPr="00BA1807" w:rsidRDefault="003C5066" w:rsidP="0063473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56740,20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56740,20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2.1.12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Субвенции бюджету Фонда пенсионного и социального страхования Российской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Федерации на выплату ежемесячного пособия в связи с рождением и воспитанием ребенка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1230402,00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255236,50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342661,40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1230402,00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5F6970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255236,50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342661,40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234146,80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109556,90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123164,90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234146,80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109556,90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123164,90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2753,90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1616,00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1137,90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2753,90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1616,00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1137,90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2.2.2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229334,60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107545,10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121789,50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229334,60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107545,10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121789,50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" w:tooltip="consultantplus://offline/ref=6AB5C297A89DE1E69413788E86204B5B6D099E33B9AD0AF736B6B224636D4C8593A2AE69C5F14CFE16468A4C0D8632DD59C3191DACL8N9G" w:history="1">
              <w:r w:rsidRPr="00BA1807">
                <w:rPr>
                  <w:rFonts w:ascii="Times New Roman" w:hAnsi="Times New Roman" w:cs="Times New Roman"/>
                  <w:sz w:val="20"/>
                </w:rPr>
                <w:t>пунктом 3 статьи 25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Федерального закона от 24.06.99 № 120-ФЗ «Об основах системы профилактики безнадзорности и правонарушений несовершеннолетних» полномочий Российской Федерации по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2058,30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395,80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2058,30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395,80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2314176,19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456989,49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550393,80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612317,30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238632,50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220881,20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117608,30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63686,80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53666,80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210220,70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35820,00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543,60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210220,70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418208,59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507681,50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571154,20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202812,50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194230,90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103621,40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2.3.1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1114371,20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218251,80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242862,60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264636,00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175424,20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159275,10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53921,50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110487,70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24556,10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26665,30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17571,40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16107,50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3423,30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1003883,50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196087,70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218306,50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237970,70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157852,80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143167,60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50498,20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hyperlink r:id="rId17" w:tooltip="consultantplus://offline/ref=6AB5C297A89DE1E694136683904C11546807C13CBBAC01A269E9E979346446D2D4EDF73985AC4AAB4F1CDF42128C2CDFL5N8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закона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Еврейской автономной области от 29.06.2011 № 965-ОЗ </w:t>
            </w:r>
          </w:p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95739,80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17797,50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95739,80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17797,50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2.3.3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140247,38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14808,38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17756,20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20170,30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17878,20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201,70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178,80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138822,78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14626,38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17578,60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19968,60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13709,60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17699,40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2.3.4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230730,42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16266,52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17066,90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26912,20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31574,70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33707,90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2568,60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324,60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344,00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228161,82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15893,02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16889,30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26636,10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67097C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31250,10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33363,90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 w:val="restart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2.3.5</w:t>
            </w:r>
          </w:p>
        </w:tc>
        <w:tc>
          <w:tcPr>
            <w:tcW w:w="2098" w:type="dxa"/>
            <w:vMerge w:val="restart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8" w:tooltip="consultantplus://offline/ref=6AB5C297A89DE1E69413788E86204B5B6D0B9A39BDAA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28.12.2017                  № 418-ФЗ                            «О ежемесячных выплатах семьям, имеющим детей»</w:t>
            </w: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733087,39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191601,49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254907,10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286578,80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733087,39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191601,49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254907,10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286578,80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3C5066" w:rsidRPr="00BA1807" w:rsidTr="00641C6D">
        <w:tc>
          <w:tcPr>
            <w:tcW w:w="904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C5066" w:rsidRPr="00BA1807" w:rsidRDefault="003C5066" w:rsidP="0063473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C5066" w:rsidRPr="00BA1807" w:rsidRDefault="003C5066" w:rsidP="0063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C5066" w:rsidRPr="00BA1807" w:rsidRDefault="003C5066" w:rsidP="00634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3C5066" w:rsidRPr="00BA1807" w:rsidRDefault="003C5066" w:rsidP="0063473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</w:tbl>
    <w:p w:rsidR="003C5066" w:rsidRDefault="003C5066" w:rsidP="003C5066">
      <w:pPr>
        <w:rPr>
          <w:vanish/>
        </w:rPr>
      </w:pPr>
    </w:p>
    <w:p w:rsidR="003C5066" w:rsidRDefault="003C5066" w:rsidP="003C5066">
      <w:r>
        <w:t>* Подлежит ежегодному уточнению при утверждении федерального бюджета.</w:t>
      </w:r>
    </w:p>
    <w:p w:rsidR="003C5066" w:rsidRDefault="003C5066" w:rsidP="003C5066">
      <w:pPr>
        <w:jc w:val="right"/>
        <w:outlineLvl w:val="0"/>
      </w:pPr>
      <w:r>
        <w:rPr>
          <w:bCs/>
        </w:rPr>
        <w:lastRenderedPageBreak/>
        <w:t>Таблица 5</w:t>
      </w:r>
    </w:p>
    <w:p w:rsidR="003C5066" w:rsidRDefault="003C5066" w:rsidP="003C5066">
      <w:pPr>
        <w:rPr>
          <w:bCs/>
        </w:rPr>
      </w:pPr>
    </w:p>
    <w:p w:rsidR="003C5066" w:rsidRDefault="003C5066" w:rsidP="003C5066">
      <w:pPr>
        <w:rPr>
          <w:bCs/>
        </w:rPr>
      </w:pPr>
    </w:p>
    <w:p w:rsidR="003C5066" w:rsidRDefault="003C5066" w:rsidP="003C5066">
      <w:pPr>
        <w:jc w:val="center"/>
        <w:rPr>
          <w:bCs/>
        </w:rPr>
      </w:pPr>
      <w:r>
        <w:rPr>
          <w:bCs/>
        </w:rPr>
        <w:t xml:space="preserve">Структура финансирования государственной программы </w:t>
      </w:r>
    </w:p>
    <w:p w:rsidR="003C5066" w:rsidRDefault="003C5066" w:rsidP="003C5066">
      <w:pPr>
        <w:jc w:val="center"/>
        <w:rPr>
          <w:bCs/>
        </w:rPr>
      </w:pPr>
      <w:r>
        <w:rPr>
          <w:bCs/>
        </w:rPr>
        <w:t>Еврейской автономной области «Социальная поддержка населения Еврейской</w:t>
      </w:r>
    </w:p>
    <w:p w:rsidR="003C5066" w:rsidRDefault="003C5066" w:rsidP="003C5066">
      <w:pPr>
        <w:jc w:val="center"/>
        <w:rPr>
          <w:bCs/>
        </w:rPr>
      </w:pPr>
      <w:r>
        <w:rPr>
          <w:bCs/>
        </w:rPr>
        <w:t>автономной области» на 2020 – 2027 годы по направлениям расходов</w:t>
      </w:r>
    </w:p>
    <w:p w:rsidR="003C5066" w:rsidRDefault="003C5066" w:rsidP="003C5066">
      <w:pPr>
        <w:jc w:val="center"/>
      </w:pPr>
    </w:p>
    <w:p w:rsidR="003C5066" w:rsidRDefault="003C5066" w:rsidP="003C5066">
      <w:pPr>
        <w:jc w:val="center"/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220" w:firstRow="1" w:lastRow="0" w:firstColumn="0" w:lastColumn="0" w:noHBand="1" w:noVBand="0"/>
      </w:tblPr>
      <w:tblGrid>
        <w:gridCol w:w="1985"/>
        <w:gridCol w:w="1700"/>
        <w:gridCol w:w="1417"/>
        <w:gridCol w:w="1417"/>
        <w:gridCol w:w="1419"/>
        <w:gridCol w:w="1417"/>
        <w:gridCol w:w="1418"/>
        <w:gridCol w:w="1276"/>
        <w:gridCol w:w="1276"/>
        <w:gridCol w:w="1276"/>
      </w:tblGrid>
      <w:tr w:rsidR="003C5066" w:rsidTr="0063473F">
        <w:trPr>
          <w:tblHeader/>
        </w:trPr>
        <w:tc>
          <w:tcPr>
            <w:tcW w:w="1985" w:type="dxa"/>
            <w:vMerge w:val="restart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616" w:type="dxa"/>
            <w:gridSpan w:val="9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3C5066" w:rsidTr="0063473F">
        <w:trPr>
          <w:tblHeader/>
        </w:trPr>
        <w:tc>
          <w:tcPr>
            <w:tcW w:w="1985" w:type="dxa"/>
            <w:vMerge/>
          </w:tcPr>
          <w:p w:rsidR="003C5066" w:rsidRDefault="003C5066" w:rsidP="006347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16" w:type="dxa"/>
            <w:gridSpan w:val="8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3C5066" w:rsidTr="0063473F">
        <w:trPr>
          <w:tblHeader/>
        </w:trPr>
        <w:tc>
          <w:tcPr>
            <w:tcW w:w="1985" w:type="dxa"/>
            <w:vMerge/>
          </w:tcPr>
          <w:p w:rsidR="003C5066" w:rsidRDefault="003C5066" w:rsidP="0063473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C5066" w:rsidRDefault="003C5066" w:rsidP="006347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</w:tbl>
    <w:p w:rsidR="003C5066" w:rsidRDefault="003C5066" w:rsidP="003C5066">
      <w:pPr>
        <w:spacing w:line="14" w:lineRule="exact"/>
        <w:contextualSpacing/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220" w:firstRow="1" w:lastRow="0" w:firstColumn="0" w:lastColumn="0" w:noHBand="1" w:noVBand="0"/>
      </w:tblPr>
      <w:tblGrid>
        <w:gridCol w:w="1985"/>
        <w:gridCol w:w="1700"/>
        <w:gridCol w:w="1417"/>
        <w:gridCol w:w="1417"/>
        <w:gridCol w:w="1419"/>
        <w:gridCol w:w="1417"/>
        <w:gridCol w:w="1418"/>
        <w:gridCol w:w="1276"/>
        <w:gridCol w:w="1276"/>
        <w:gridCol w:w="1276"/>
      </w:tblGrid>
      <w:tr w:rsidR="003C5066" w:rsidTr="0063473F">
        <w:trPr>
          <w:trHeight w:val="276"/>
          <w:tblHeader/>
        </w:trPr>
        <w:tc>
          <w:tcPr>
            <w:tcW w:w="1985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5066" w:rsidTr="0063473F">
        <w:trPr>
          <w:trHeight w:val="401"/>
        </w:trPr>
        <w:tc>
          <w:tcPr>
            <w:tcW w:w="14601" w:type="dxa"/>
            <w:gridSpan w:val="10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3C5066" w:rsidRPr="0067097C" w:rsidRDefault="0067097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5656862,14</w:t>
            </w:r>
          </w:p>
        </w:tc>
        <w:tc>
          <w:tcPr>
            <w:tcW w:w="1417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736803,12</w:t>
            </w:r>
          </w:p>
        </w:tc>
        <w:tc>
          <w:tcPr>
            <w:tcW w:w="1417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822428,20</w:t>
            </w:r>
          </w:p>
        </w:tc>
        <w:tc>
          <w:tcPr>
            <w:tcW w:w="1419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882763,30</w:t>
            </w:r>
          </w:p>
        </w:tc>
        <w:tc>
          <w:tcPr>
            <w:tcW w:w="1417" w:type="dxa"/>
          </w:tcPr>
          <w:p w:rsidR="003C5066" w:rsidRPr="00516B82" w:rsidRDefault="0067097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1020550,32</w:t>
            </w:r>
          </w:p>
        </w:tc>
        <w:tc>
          <w:tcPr>
            <w:tcW w:w="1418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586576,10</w:t>
            </w:r>
          </w:p>
        </w:tc>
        <w:tc>
          <w:tcPr>
            <w:tcW w:w="1276" w:type="dxa"/>
          </w:tcPr>
          <w:p w:rsidR="003C5066" w:rsidRPr="00EF3D4D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538195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516B82">
              <w:rPr>
                <w:rFonts w:eastAsia="Calibri"/>
                <w:sz w:val="24"/>
                <w:szCs w:val="24"/>
              </w:rPr>
              <w:t>34772,60</w:t>
            </w:r>
          </w:p>
        </w:tc>
        <w:tc>
          <w:tcPr>
            <w:tcW w:w="1276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534772,60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700" w:type="dxa"/>
          </w:tcPr>
          <w:p w:rsidR="003C5066" w:rsidRPr="00516B82" w:rsidRDefault="0067097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11150055,04</w:t>
            </w:r>
          </w:p>
        </w:tc>
        <w:tc>
          <w:tcPr>
            <w:tcW w:w="1417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1501321,83</w:t>
            </w:r>
          </w:p>
        </w:tc>
        <w:tc>
          <w:tcPr>
            <w:tcW w:w="1417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2047842,06</w:t>
            </w:r>
          </w:p>
        </w:tc>
        <w:tc>
          <w:tcPr>
            <w:tcW w:w="1419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2204164,39</w:t>
            </w:r>
          </w:p>
        </w:tc>
        <w:tc>
          <w:tcPr>
            <w:tcW w:w="1417" w:type="dxa"/>
          </w:tcPr>
          <w:p w:rsidR="003C5066" w:rsidRPr="00516B82" w:rsidRDefault="0067097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1308464,47</w:t>
            </w:r>
          </w:p>
        </w:tc>
        <w:tc>
          <w:tcPr>
            <w:tcW w:w="1418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1077884,60</w:t>
            </w:r>
          </w:p>
        </w:tc>
        <w:tc>
          <w:tcPr>
            <w:tcW w:w="1276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1037124,70</w:t>
            </w:r>
          </w:p>
        </w:tc>
        <w:tc>
          <w:tcPr>
            <w:tcW w:w="1276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  <w:tc>
          <w:tcPr>
            <w:tcW w:w="1276" w:type="dxa"/>
          </w:tcPr>
          <w:p w:rsidR="003C5066" w:rsidRPr="00516B82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8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3C5066" w:rsidTr="0063473F">
        <w:tc>
          <w:tcPr>
            <w:tcW w:w="14601" w:type="dxa"/>
            <w:gridSpan w:val="10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0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066" w:rsidTr="0063473F">
        <w:tc>
          <w:tcPr>
            <w:tcW w:w="14601" w:type="dxa"/>
            <w:gridSpan w:val="10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НИОКР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</w:p>
        </w:tc>
      </w:tr>
      <w:tr w:rsidR="003C5066" w:rsidTr="0063473F">
        <w:tc>
          <w:tcPr>
            <w:tcW w:w="14601" w:type="dxa"/>
            <w:gridSpan w:val="10"/>
          </w:tcPr>
          <w:p w:rsidR="003C5066" w:rsidRDefault="003C5066" w:rsidP="00634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</w:tr>
      <w:tr w:rsidR="0067097C" w:rsidTr="0063473F">
        <w:tc>
          <w:tcPr>
            <w:tcW w:w="1985" w:type="dxa"/>
          </w:tcPr>
          <w:p w:rsidR="0067097C" w:rsidRDefault="0067097C" w:rsidP="0067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67097C" w:rsidRPr="0067097C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5656862,14</w:t>
            </w:r>
          </w:p>
        </w:tc>
        <w:tc>
          <w:tcPr>
            <w:tcW w:w="1417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736803,12</w:t>
            </w:r>
          </w:p>
        </w:tc>
        <w:tc>
          <w:tcPr>
            <w:tcW w:w="1417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822428,20</w:t>
            </w:r>
          </w:p>
        </w:tc>
        <w:tc>
          <w:tcPr>
            <w:tcW w:w="1419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882763,30</w:t>
            </w:r>
          </w:p>
        </w:tc>
        <w:tc>
          <w:tcPr>
            <w:tcW w:w="1417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1020550,32</w:t>
            </w:r>
          </w:p>
        </w:tc>
        <w:tc>
          <w:tcPr>
            <w:tcW w:w="1418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586576,10</w:t>
            </w:r>
          </w:p>
        </w:tc>
        <w:tc>
          <w:tcPr>
            <w:tcW w:w="1276" w:type="dxa"/>
          </w:tcPr>
          <w:p w:rsidR="0067097C" w:rsidRPr="00EF3D4D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538195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516B82">
              <w:rPr>
                <w:rFonts w:eastAsia="Calibri"/>
                <w:sz w:val="24"/>
                <w:szCs w:val="24"/>
              </w:rPr>
              <w:t>34772,60</w:t>
            </w:r>
          </w:p>
        </w:tc>
        <w:tc>
          <w:tcPr>
            <w:tcW w:w="1276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534772,60</w:t>
            </w:r>
          </w:p>
        </w:tc>
      </w:tr>
      <w:tr w:rsidR="0067097C" w:rsidTr="0063473F">
        <w:tc>
          <w:tcPr>
            <w:tcW w:w="1985" w:type="dxa"/>
          </w:tcPr>
          <w:p w:rsidR="0067097C" w:rsidRDefault="0067097C" w:rsidP="0067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700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11150055,04</w:t>
            </w:r>
          </w:p>
        </w:tc>
        <w:tc>
          <w:tcPr>
            <w:tcW w:w="1417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1501321,83</w:t>
            </w:r>
          </w:p>
        </w:tc>
        <w:tc>
          <w:tcPr>
            <w:tcW w:w="1417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2047842,06</w:t>
            </w:r>
          </w:p>
        </w:tc>
        <w:tc>
          <w:tcPr>
            <w:tcW w:w="1419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2204164,39</w:t>
            </w:r>
          </w:p>
        </w:tc>
        <w:tc>
          <w:tcPr>
            <w:tcW w:w="1417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1308464,47</w:t>
            </w:r>
          </w:p>
        </w:tc>
        <w:tc>
          <w:tcPr>
            <w:tcW w:w="1418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1077884,60</w:t>
            </w:r>
          </w:p>
        </w:tc>
        <w:tc>
          <w:tcPr>
            <w:tcW w:w="1276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1037124,70</w:t>
            </w:r>
          </w:p>
        </w:tc>
        <w:tc>
          <w:tcPr>
            <w:tcW w:w="1276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  <w:tc>
          <w:tcPr>
            <w:tcW w:w="1276" w:type="dxa"/>
          </w:tcPr>
          <w:p w:rsidR="0067097C" w:rsidRPr="00516B82" w:rsidRDefault="0067097C" w:rsidP="006709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</w:tr>
      <w:tr w:rsidR="003C5066" w:rsidTr="0063473F">
        <w:tc>
          <w:tcPr>
            <w:tcW w:w="1985" w:type="dxa"/>
          </w:tcPr>
          <w:p w:rsidR="003C5066" w:rsidRDefault="003C5066" w:rsidP="006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8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C5066" w:rsidRDefault="003C5066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</w:tbl>
    <w:p w:rsidR="003C5066" w:rsidRDefault="003C5066" w:rsidP="003C5066">
      <w:pPr>
        <w:ind w:firstLine="708"/>
        <w:rPr>
          <w:rFonts w:eastAsia="Times New Roman"/>
          <w:lang w:eastAsia="ru-RU"/>
        </w:rPr>
      </w:pPr>
      <w:r>
        <w:t>*</w:t>
      </w:r>
      <w:r>
        <w:rPr>
          <w:sz w:val="24"/>
          <w:szCs w:val="24"/>
        </w:rPr>
        <w:t xml:space="preserve"> </w:t>
      </w:r>
      <w:r>
        <w:t>Подлежит ежегодному уточнению при утверждении федерального бюджета.».</w:t>
      </w:r>
    </w:p>
    <w:p w:rsidR="003C5066" w:rsidRDefault="003C5066" w:rsidP="008579BF">
      <w:pPr>
        <w:ind w:firstLine="709"/>
        <w:rPr>
          <w:rFonts w:eastAsia="Times New Roman"/>
          <w:lang w:eastAsia="ru-RU"/>
        </w:rPr>
      </w:pPr>
    </w:p>
    <w:p w:rsidR="001E353E" w:rsidRDefault="001E353E">
      <w:pPr>
        <w:jc w:val="right"/>
        <w:outlineLvl w:val="0"/>
      </w:pPr>
    </w:p>
    <w:p w:rsidR="001E353E" w:rsidRDefault="001E353E">
      <w:pPr>
        <w:jc w:val="right"/>
        <w:outlineLvl w:val="0"/>
      </w:pPr>
    </w:p>
    <w:p w:rsidR="001E353E" w:rsidRDefault="001E353E">
      <w:pPr>
        <w:jc w:val="right"/>
        <w:outlineLvl w:val="0"/>
      </w:pPr>
    </w:p>
    <w:p w:rsidR="001E353E" w:rsidRDefault="001E353E">
      <w:pPr>
        <w:ind w:firstLine="709"/>
        <w:rPr>
          <w:rFonts w:eastAsia="Times New Roman"/>
          <w:lang w:eastAsia="ru-RU"/>
        </w:rPr>
        <w:sectPr w:rsidR="001E353E" w:rsidSect="0063473F">
          <w:headerReference w:type="default" r:id="rId19"/>
          <w:headerReference w:type="first" r:id="rId20"/>
          <w:type w:val="nextColumn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E353E" w:rsidRPr="004A003C" w:rsidRDefault="00F7649C">
      <w:pPr>
        <w:ind w:firstLine="709"/>
      </w:pPr>
      <w:r>
        <w:lastRenderedPageBreak/>
        <w:t>1</w:t>
      </w:r>
      <w:r w:rsidR="005C46A6">
        <w:t>.5</w:t>
      </w:r>
      <w:r w:rsidR="00D6374F" w:rsidRPr="004A003C">
        <w:t>. В разделе 11 «Подпрограмма «Развитие мер социальной поддержки отдельных категорий граждан» на 2020 – 2027 годы»:</w:t>
      </w:r>
    </w:p>
    <w:p w:rsidR="001E353E" w:rsidRDefault="00E17B4F">
      <w:pPr>
        <w:ind w:firstLine="709"/>
      </w:pPr>
      <w:r w:rsidRPr="004A003C">
        <w:t xml:space="preserve">- </w:t>
      </w:r>
      <w:r w:rsidR="00C10B56" w:rsidRPr="004A003C">
        <w:t xml:space="preserve">строку «Объемы бюджетных ассигнований </w:t>
      </w:r>
      <w:r w:rsidR="00F7649C" w:rsidRPr="004A003C">
        <w:t>подпрограммы» подраздела</w:t>
      </w:r>
      <w:r w:rsidRPr="004A003C">
        <w:t xml:space="preserve"> 1 «Паспорт подпрограммы «Развитие мер социальной поддержки отдельных категорий граждан» на 2020 – 2027 годы»</w:t>
      </w:r>
      <w:r w:rsidR="00C10B56">
        <w:t xml:space="preserve"> </w:t>
      </w:r>
      <w:r w:rsidR="00D6374F" w:rsidRPr="004A003C">
        <w:t>изложить в следующей редакции:</w:t>
      </w:r>
    </w:p>
    <w:p w:rsidR="00BC400C" w:rsidRPr="004A003C" w:rsidRDefault="00BC400C">
      <w:pPr>
        <w:ind w:firstLine="709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3"/>
      </w:tblGrid>
      <w:tr w:rsidR="00E17B4F" w:rsidRPr="00E40096" w:rsidTr="00E17B4F">
        <w:tc>
          <w:tcPr>
            <w:tcW w:w="2268" w:type="dxa"/>
          </w:tcPr>
          <w:p w:rsidR="001E353E" w:rsidRPr="00E40096" w:rsidRDefault="00D6374F">
            <w:pPr>
              <w:rPr>
                <w:rFonts w:eastAsia="Calibri"/>
              </w:rPr>
            </w:pPr>
            <w:r w:rsidRPr="00E40096">
              <w:rPr>
                <w:rFonts w:eastAsia="Calibri"/>
              </w:rPr>
              <w:t>«Объемы бюджетных ассигнований подпрограммы</w:t>
            </w:r>
          </w:p>
        </w:tc>
        <w:tc>
          <w:tcPr>
            <w:tcW w:w="7083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Объем финансового обеспечения реализации подпрограммы за 2020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2027 годы всего составляет               </w:t>
            </w:r>
            <w:r w:rsidR="00F7649C">
              <w:rPr>
                <w:rFonts w:eastAsia="Calibri"/>
              </w:rPr>
              <w:t>9</w:t>
            </w:r>
            <w:r w:rsidR="0067097C">
              <w:rPr>
                <w:rFonts w:eastAsia="Calibri"/>
              </w:rPr>
              <w:t> 684 262,33</w:t>
            </w:r>
            <w:r w:rsidRPr="00E40096">
              <w:rPr>
                <w:rFonts w:eastAsia="Calibri"/>
              </w:rPr>
              <w:t xml:space="preserve"> тыс. рублей, в том числе:</w:t>
            </w:r>
          </w:p>
          <w:p w:rsidR="001E353E" w:rsidRPr="00E40096" w:rsidRDefault="001E3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1E353E" w:rsidRPr="00E40096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 w:rsidRPr="00E40096">
              <w:rPr>
                <w:rFonts w:eastAsia="Calibri"/>
              </w:rPr>
              <w:t xml:space="preserve">за счет средств областного бюджета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                                    3</w:t>
            </w:r>
            <w:r w:rsidR="0067097C">
              <w:rPr>
                <w:rFonts w:eastAsia="Calibri"/>
              </w:rPr>
              <w:t> 391 173,55</w:t>
            </w:r>
            <w:r w:rsidRPr="00E40096">
              <w:rPr>
                <w:rFonts w:eastAsia="Calibri"/>
              </w:rPr>
              <w:t xml:space="preserve"> тыс. рублей, в том числе: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2020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571 383,53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2021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622 503,10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2022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564 919,20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2023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</w:t>
            </w:r>
            <w:r w:rsidR="0067097C">
              <w:rPr>
                <w:rFonts w:eastAsia="Calibri"/>
              </w:rPr>
              <w:t>585 388,02</w:t>
            </w:r>
            <w:r w:rsidRPr="00E40096">
              <w:rPr>
                <w:rFonts w:eastAsia="Calibri"/>
              </w:rPr>
              <w:t xml:space="preserve">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2024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188 407,50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2025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284 517,40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2026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284 517,40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2027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294 537,40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> </w:t>
            </w:r>
          </w:p>
          <w:p w:rsidR="001E353E" w:rsidRPr="00E40096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 w:rsidRPr="00E40096">
              <w:rPr>
                <w:rFonts w:eastAsia="Calibri"/>
              </w:rPr>
              <w:t xml:space="preserve">за счет средств федерального бюджета*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                            6</w:t>
            </w:r>
            <w:r w:rsidR="0067097C">
              <w:rPr>
                <w:rFonts w:eastAsia="Calibri"/>
              </w:rPr>
              <w:t> 285 060,46</w:t>
            </w:r>
            <w:r w:rsidRPr="00E40096">
              <w:rPr>
                <w:rFonts w:eastAsia="Calibri"/>
              </w:rPr>
              <w:t xml:space="preserve"> тыс. рублей, в том числе: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2020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471 384,84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2021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599 067,16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2022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759 944,29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2023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</w:t>
            </w:r>
            <w:r w:rsidR="0067097C">
              <w:rPr>
                <w:rFonts w:eastAsia="Calibri"/>
              </w:rPr>
              <w:t>771 450,57</w:t>
            </w:r>
            <w:r w:rsidRPr="00E40096">
              <w:rPr>
                <w:rFonts w:eastAsia="Calibri"/>
              </w:rPr>
              <w:t xml:space="preserve">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2024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883 416,20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2025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933 265,80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2026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933 265,80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  <w:r w:rsidRPr="00E40096">
              <w:rPr>
                <w:rFonts w:eastAsia="Calibri"/>
              </w:rPr>
              <w:t xml:space="preserve">в 2027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933 265,80 тыс. рублей;</w:t>
            </w:r>
          </w:p>
          <w:p w:rsidR="001E353E" w:rsidRPr="00E40096" w:rsidRDefault="001E3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</w:p>
          <w:p w:rsidR="001E353E" w:rsidRPr="00E40096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Calibri"/>
              </w:rPr>
            </w:pPr>
            <w:r w:rsidRPr="00E40096">
              <w:rPr>
                <w:rFonts w:eastAsia="Calibri"/>
              </w:rPr>
              <w:t xml:space="preserve">за счет средств внебюджетных источников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                              3 028,32 тыс. рублей, в том числе: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  <w:r w:rsidRPr="00E40096">
              <w:rPr>
                <w:rFonts w:eastAsia="Calibri"/>
              </w:rPr>
              <w:t>в 2023 году - 3 028,32 тыс. рублей»;</w:t>
            </w:r>
          </w:p>
        </w:tc>
      </w:tr>
    </w:tbl>
    <w:p w:rsidR="00E17B4F" w:rsidRDefault="00E17B4F">
      <w:pPr>
        <w:ind w:firstLine="709"/>
      </w:pPr>
    </w:p>
    <w:p w:rsidR="00E17B4F" w:rsidRDefault="00E17B4F">
      <w:pPr>
        <w:ind w:firstLine="709"/>
      </w:pPr>
    </w:p>
    <w:p w:rsidR="00E17B4F" w:rsidRDefault="00E17B4F">
      <w:pPr>
        <w:ind w:firstLine="709"/>
      </w:pPr>
    </w:p>
    <w:p w:rsidR="0045294F" w:rsidRDefault="0045294F" w:rsidP="00E17B4F">
      <w:pPr>
        <w:ind w:firstLine="709"/>
        <w:sectPr w:rsidR="0045294F" w:rsidSect="0067097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7B4F" w:rsidRPr="00E40096" w:rsidRDefault="00E17B4F" w:rsidP="0045294F">
      <w:pPr>
        <w:ind w:firstLine="709"/>
      </w:pPr>
      <w:r w:rsidRPr="00E40096">
        <w:lastRenderedPageBreak/>
        <w:t xml:space="preserve">- таблицу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 </w:t>
      </w:r>
      <w:r w:rsidR="0045294F" w:rsidRPr="00E40096">
        <w:t xml:space="preserve"> </w:t>
      </w:r>
    </w:p>
    <w:p w:rsidR="0045294F" w:rsidRPr="00E40096" w:rsidRDefault="0045294F" w:rsidP="0045294F">
      <w:pPr>
        <w:ind w:firstLine="709"/>
      </w:pPr>
    </w:p>
    <w:p w:rsidR="001E353E" w:rsidRPr="00E40096" w:rsidRDefault="00D6374F">
      <w:pPr>
        <w:jc w:val="right"/>
      </w:pPr>
      <w:r w:rsidRPr="00E40096">
        <w:t>«Таблица 6</w:t>
      </w:r>
    </w:p>
    <w:p w:rsidR="001E353E" w:rsidRPr="00E40096" w:rsidRDefault="001E353E">
      <w:pPr>
        <w:jc w:val="center"/>
      </w:pPr>
    </w:p>
    <w:p w:rsidR="001E353E" w:rsidRPr="00E40096" w:rsidRDefault="00D6374F">
      <w:pPr>
        <w:jc w:val="center"/>
      </w:pPr>
      <w:r w:rsidRPr="00E40096">
        <w:t>Структура финансирования подпрограммы «Развитие мер</w:t>
      </w:r>
    </w:p>
    <w:p w:rsidR="001E353E" w:rsidRPr="00E40096" w:rsidRDefault="00D6374F">
      <w:pPr>
        <w:jc w:val="center"/>
      </w:pPr>
      <w:r w:rsidRPr="00E40096">
        <w:t>социальной поддержки отдельных категорий граждан»</w:t>
      </w:r>
    </w:p>
    <w:p w:rsidR="001E353E" w:rsidRPr="00E40096" w:rsidRDefault="00D6374F">
      <w:pPr>
        <w:jc w:val="center"/>
      </w:pPr>
      <w:r w:rsidRPr="00E40096">
        <w:t>по направлениям расходов</w:t>
      </w:r>
    </w:p>
    <w:p w:rsidR="001E353E" w:rsidRDefault="001E353E">
      <w:pPr>
        <w:jc w:val="center"/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417"/>
        <w:gridCol w:w="1355"/>
        <w:gridCol w:w="1355"/>
        <w:gridCol w:w="1401"/>
        <w:gridCol w:w="1418"/>
        <w:gridCol w:w="1417"/>
        <w:gridCol w:w="1418"/>
      </w:tblGrid>
      <w:tr w:rsidR="0045294F" w:rsidRPr="00E40096">
        <w:tc>
          <w:tcPr>
            <w:tcW w:w="1843" w:type="dxa"/>
            <w:vMerge w:val="restart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3183" w:type="dxa"/>
            <w:gridSpan w:val="9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45294F" w:rsidRPr="00E40096">
        <w:trPr>
          <w:trHeight w:val="253"/>
        </w:trPr>
        <w:tc>
          <w:tcPr>
            <w:tcW w:w="1843" w:type="dxa"/>
            <w:vMerge/>
          </w:tcPr>
          <w:p w:rsidR="001E353E" w:rsidRPr="00E40096" w:rsidRDefault="001E353E"/>
        </w:tc>
        <w:tc>
          <w:tcPr>
            <w:tcW w:w="1985" w:type="dxa"/>
            <w:vMerge w:val="restart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Всего</w:t>
            </w:r>
          </w:p>
        </w:tc>
        <w:tc>
          <w:tcPr>
            <w:tcW w:w="11198" w:type="dxa"/>
            <w:gridSpan w:val="8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в том числе по годам</w:t>
            </w:r>
          </w:p>
        </w:tc>
      </w:tr>
      <w:tr w:rsidR="0045294F" w:rsidRPr="00E40096">
        <w:tc>
          <w:tcPr>
            <w:tcW w:w="1843" w:type="dxa"/>
            <w:vMerge/>
          </w:tcPr>
          <w:p w:rsidR="001E353E" w:rsidRPr="00E40096" w:rsidRDefault="001E353E"/>
        </w:tc>
        <w:tc>
          <w:tcPr>
            <w:tcW w:w="1985" w:type="dxa"/>
            <w:vMerge/>
          </w:tcPr>
          <w:p w:rsidR="001E353E" w:rsidRPr="00E40096" w:rsidRDefault="001E353E"/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2021 год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2022 год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2023 год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2027 год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10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Всего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</w:tcPr>
          <w:p w:rsidR="001E353E" w:rsidRPr="00E40096" w:rsidRDefault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3396173,55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571383,53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622503,10</w:t>
            </w:r>
          </w:p>
        </w:tc>
        <w:tc>
          <w:tcPr>
            <w:tcW w:w="1355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564919,20</w:t>
            </w:r>
          </w:p>
        </w:tc>
        <w:tc>
          <w:tcPr>
            <w:tcW w:w="1355" w:type="dxa"/>
          </w:tcPr>
          <w:p w:rsidR="001E353E" w:rsidRPr="00E40096" w:rsidRDefault="00641C6D" w:rsidP="005457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585388,02</w:t>
            </w:r>
          </w:p>
        </w:tc>
        <w:tc>
          <w:tcPr>
            <w:tcW w:w="1401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188407,50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294537,40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985" w:type="dxa"/>
          </w:tcPr>
          <w:p w:rsidR="001E353E" w:rsidRPr="00E40096" w:rsidRDefault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6285060,46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471384,84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599067,16</w:t>
            </w:r>
          </w:p>
        </w:tc>
        <w:tc>
          <w:tcPr>
            <w:tcW w:w="1355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759944,29</w:t>
            </w:r>
          </w:p>
        </w:tc>
        <w:tc>
          <w:tcPr>
            <w:tcW w:w="1355" w:type="dxa"/>
          </w:tcPr>
          <w:p w:rsidR="001E353E" w:rsidRPr="00E40096" w:rsidRDefault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771450,57</w:t>
            </w:r>
          </w:p>
        </w:tc>
        <w:tc>
          <w:tcPr>
            <w:tcW w:w="1401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883416,20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Капитальные вложения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E40096" w:rsidRPr="00E40096" w:rsidTr="006C12B7">
        <w:tc>
          <w:tcPr>
            <w:tcW w:w="1843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10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НИОКР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Прочие расходы</w:t>
            </w:r>
          </w:p>
        </w:tc>
      </w:tr>
      <w:tr w:rsidR="00641C6D" w:rsidRPr="00E40096">
        <w:tc>
          <w:tcPr>
            <w:tcW w:w="1843" w:type="dxa"/>
          </w:tcPr>
          <w:p w:rsidR="00641C6D" w:rsidRPr="00E40096" w:rsidRDefault="00641C6D" w:rsidP="00641C6D">
            <w:r w:rsidRPr="00E4009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3396173,55</w:t>
            </w:r>
          </w:p>
        </w:tc>
        <w:tc>
          <w:tcPr>
            <w:tcW w:w="1417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571383,53</w:t>
            </w:r>
          </w:p>
        </w:tc>
        <w:tc>
          <w:tcPr>
            <w:tcW w:w="1417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622503,10</w:t>
            </w:r>
          </w:p>
        </w:tc>
        <w:tc>
          <w:tcPr>
            <w:tcW w:w="1355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564919,20</w:t>
            </w:r>
          </w:p>
        </w:tc>
        <w:tc>
          <w:tcPr>
            <w:tcW w:w="1355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585388,02</w:t>
            </w:r>
          </w:p>
        </w:tc>
        <w:tc>
          <w:tcPr>
            <w:tcW w:w="1401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188407,50</w:t>
            </w:r>
          </w:p>
        </w:tc>
        <w:tc>
          <w:tcPr>
            <w:tcW w:w="1418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7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8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294537,40</w:t>
            </w:r>
          </w:p>
        </w:tc>
      </w:tr>
      <w:tr w:rsidR="00641C6D" w:rsidRPr="00E40096">
        <w:tc>
          <w:tcPr>
            <w:tcW w:w="1843" w:type="dxa"/>
          </w:tcPr>
          <w:p w:rsidR="00641C6D" w:rsidRPr="00E40096" w:rsidRDefault="00641C6D" w:rsidP="00641C6D">
            <w:r w:rsidRPr="00E40096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985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6285060,46</w:t>
            </w:r>
          </w:p>
        </w:tc>
        <w:tc>
          <w:tcPr>
            <w:tcW w:w="1417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471384,84</w:t>
            </w:r>
          </w:p>
        </w:tc>
        <w:tc>
          <w:tcPr>
            <w:tcW w:w="1417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599067,16</w:t>
            </w:r>
          </w:p>
        </w:tc>
        <w:tc>
          <w:tcPr>
            <w:tcW w:w="1355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759944,29</w:t>
            </w:r>
          </w:p>
        </w:tc>
        <w:tc>
          <w:tcPr>
            <w:tcW w:w="1355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771450,57</w:t>
            </w:r>
          </w:p>
        </w:tc>
        <w:tc>
          <w:tcPr>
            <w:tcW w:w="1401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883416,20</w:t>
            </w:r>
          </w:p>
        </w:tc>
        <w:tc>
          <w:tcPr>
            <w:tcW w:w="1418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7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8" w:type="dxa"/>
          </w:tcPr>
          <w:p w:rsidR="00641C6D" w:rsidRPr="00E40096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</w:tr>
      <w:tr w:rsidR="0045294F" w:rsidRPr="00E40096">
        <w:tc>
          <w:tcPr>
            <w:tcW w:w="1843" w:type="dxa"/>
          </w:tcPr>
          <w:p w:rsidR="0045294F" w:rsidRPr="00E40096" w:rsidRDefault="0045294F" w:rsidP="0045294F">
            <w:r w:rsidRPr="00E4009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01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</w:tr>
    </w:tbl>
    <w:p w:rsidR="001E353E" w:rsidRDefault="00D6374F">
      <w:pPr>
        <w:ind w:firstLine="708"/>
      </w:pPr>
      <w:r>
        <w:t>*</w:t>
      </w:r>
      <w:r>
        <w:rPr>
          <w:sz w:val="24"/>
          <w:szCs w:val="24"/>
        </w:rPr>
        <w:t xml:space="preserve"> </w:t>
      </w:r>
      <w:r>
        <w:t>Подлежит ежегодному уточнению при утверждении федерального бюджета.».</w:t>
      </w:r>
    </w:p>
    <w:p w:rsidR="001E353E" w:rsidRDefault="001E353E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  <w:sectPr w:rsidR="005C46A6" w:rsidSect="00641C6D">
          <w:pgSz w:w="16838" w:h="11906" w:orient="landscape"/>
          <w:pgMar w:top="1701" w:right="1134" w:bottom="851" w:left="1134" w:header="686" w:footer="709" w:gutter="0"/>
          <w:cols w:space="708"/>
          <w:titlePg/>
          <w:docGrid w:linePitch="360"/>
        </w:sectPr>
      </w:pPr>
    </w:p>
    <w:p w:rsidR="00F7649C" w:rsidRDefault="00F7649C" w:rsidP="00F7649C">
      <w:pPr>
        <w:ind w:firstLine="708"/>
      </w:pPr>
      <w:r>
        <w:lastRenderedPageBreak/>
        <w:t>1.</w:t>
      </w:r>
      <w:r w:rsidR="005C46A6">
        <w:t>6</w:t>
      </w:r>
      <w:r>
        <w:t>. В разделе 12 «Подпрограмма «Совершенствование социальной поддержки семьи и детей» на 2020 – 2027 годы»:</w:t>
      </w:r>
    </w:p>
    <w:p w:rsidR="00F7649C" w:rsidRDefault="00F7649C" w:rsidP="00F7649C">
      <w:pPr>
        <w:ind w:firstLine="708"/>
      </w:pPr>
      <w:r>
        <w:t>-  строку «Объемы бюджетных ассигнований подпрограммы»  подраздела 1 «Паспорт подпрограммы «Совершенствование социальной поддержки семьи и детей» на 2020 – 2027 годы» подраздела 1 «Паспорт подпрограммы «Совершенствование социальной поддержки семьи и детей» на 2020 – 2027 годы» изложить в следующей редакции:</w:t>
      </w:r>
    </w:p>
    <w:p w:rsidR="00F7649C" w:rsidRDefault="00F7649C" w:rsidP="00F7649C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F7649C" w:rsidTr="0063473F">
        <w:tc>
          <w:tcPr>
            <w:tcW w:w="2268" w:type="dxa"/>
          </w:tcPr>
          <w:p w:rsidR="00F7649C" w:rsidRDefault="00F7649C" w:rsidP="0063473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6803" w:type="dxa"/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Объем финансового обеспечения реализации подпрограммы за 2020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2027 годы всего составляет               </w:t>
            </w:r>
            <w:r w:rsidR="005C46A6">
              <w:rPr>
                <w:rFonts w:eastAsia="Calibri"/>
              </w:rPr>
              <w:t>7</w:t>
            </w:r>
            <w:r w:rsidR="00641C6D">
              <w:rPr>
                <w:rFonts w:eastAsia="Calibri"/>
              </w:rPr>
              <w:t> 125 683,18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областного бюджета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</w:t>
            </w:r>
            <w:r w:rsidR="00641C6D">
              <w:rPr>
                <w:rFonts w:eastAsia="Calibri"/>
              </w:rPr>
              <w:t> 260 688,59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165 419,59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199 925,10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317 844,10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641C6D">
              <w:rPr>
                <w:rFonts w:eastAsia="Calibri"/>
              </w:rPr>
              <w:t>435162,30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398 168,60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253 678,50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250 255,20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240 235,20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> 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федерального бюджета*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              </w:t>
            </w:r>
            <w:r w:rsidR="005C46A6">
              <w:rPr>
                <w:rFonts w:eastAsia="Calibri"/>
              </w:rPr>
              <w:t xml:space="preserve">                4</w:t>
            </w:r>
            <w:r w:rsidR="00641C6D">
              <w:rPr>
                <w:rFonts w:eastAsia="Calibri"/>
              </w:rPr>
              <w:t> 864 994,59</w:t>
            </w:r>
            <w:r w:rsidR="00A62D5F">
              <w:rPr>
                <w:rFonts w:eastAsia="Calibri"/>
              </w:rPr>
              <w:t xml:space="preserve"> </w:t>
            </w:r>
            <w:r w:rsidRPr="00516B82">
              <w:rPr>
                <w:rFonts w:eastAsia="Calibri"/>
              </w:rPr>
              <w:t>тыс. рублей, в том числе: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1 029 936,99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1 448 774,90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1 444 220,10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641C6D">
              <w:rPr>
                <w:rFonts w:eastAsia="Calibri"/>
              </w:rPr>
              <w:t>537 013,90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194 468,40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103 858,90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53 360,70 тыс. рублей;</w:t>
            </w:r>
          </w:p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53 360,70 тыс. рублей»;</w:t>
            </w:r>
          </w:p>
          <w:p w:rsidR="00F7649C" w:rsidRDefault="00F7649C" w:rsidP="0063473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F7649C" w:rsidRDefault="00F7649C" w:rsidP="00F7649C">
      <w:pPr>
        <w:ind w:firstLine="709"/>
      </w:pPr>
      <w:r>
        <w:t>- таблицу 7 «Структура финансирования подпрограммы «Совершенствование социальной поддержки семьи и детей» по направлениям расходов» подраздела 9 «Ресурсное обеспечение реализации подпрограммы «Совершенствование социальной поддержки семьи и детей» изложить в следующей редакции:</w:t>
      </w:r>
    </w:p>
    <w:p w:rsidR="00F7649C" w:rsidRDefault="00F7649C" w:rsidP="00F7649C">
      <w:pPr>
        <w:jc w:val="right"/>
        <w:outlineLvl w:val="1"/>
        <w:rPr>
          <w:rFonts w:eastAsia="Calibri"/>
        </w:rPr>
        <w:sectPr w:rsidR="00F7649C" w:rsidSect="00641C6D">
          <w:pgSz w:w="11906" w:h="16838"/>
          <w:pgMar w:top="1134" w:right="851" w:bottom="1134" w:left="1701" w:header="686" w:footer="709" w:gutter="0"/>
          <w:cols w:space="708"/>
          <w:titlePg/>
          <w:docGrid w:linePitch="360"/>
        </w:sectPr>
      </w:pPr>
    </w:p>
    <w:p w:rsidR="00F7649C" w:rsidRDefault="00F7649C" w:rsidP="00F7649C">
      <w:pPr>
        <w:jc w:val="right"/>
        <w:outlineLvl w:val="1"/>
        <w:rPr>
          <w:rFonts w:eastAsia="Calibri"/>
        </w:rPr>
      </w:pPr>
      <w:r>
        <w:rPr>
          <w:rFonts w:eastAsia="Calibri"/>
        </w:rPr>
        <w:lastRenderedPageBreak/>
        <w:t>«Таблица 7</w:t>
      </w:r>
    </w:p>
    <w:p w:rsidR="00F7649C" w:rsidRDefault="00F7649C" w:rsidP="00F7649C">
      <w:pPr>
        <w:rPr>
          <w:rFonts w:eastAsia="Calibri"/>
        </w:rPr>
      </w:pPr>
    </w:p>
    <w:p w:rsidR="00F7649C" w:rsidRDefault="00F7649C" w:rsidP="00F7649C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Структура финансирования подпрограммы «Совершенствование</w:t>
      </w:r>
    </w:p>
    <w:p w:rsidR="00F7649C" w:rsidRDefault="00F7649C" w:rsidP="00F7649C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социальной поддержки семьи и детей» по направлениям расходов</w:t>
      </w:r>
    </w:p>
    <w:p w:rsidR="00F7649C" w:rsidRDefault="00F7649C" w:rsidP="00F7649C">
      <w:pPr>
        <w:rPr>
          <w:rFonts w:eastAsia="Calibri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  <w:gridCol w:w="1264"/>
        <w:gridCol w:w="1264"/>
        <w:gridCol w:w="1264"/>
      </w:tblGrid>
      <w:tr w:rsidR="00F7649C" w:rsidTr="0063473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F7649C" w:rsidTr="0063473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F7649C" w:rsidTr="0063473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год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7649C" w:rsidTr="0063473F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641C6D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2260688,59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317844,10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641C6D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435162,30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398168,60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253678,50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250255,20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240235,20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641C6D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4864994,59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1444220,10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641C6D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537013,90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194468,40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103858,90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6347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Капитальные вложения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7649C" w:rsidTr="0063473F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НИОКР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63473F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Прочие расходы</w:t>
            </w:r>
          </w:p>
        </w:tc>
      </w:tr>
      <w:tr w:rsidR="00641C6D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Default="00641C6D" w:rsidP="00641C6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2260688,59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317844,10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435162,30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398168,60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253678,50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250255,20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240235,20</w:t>
            </w:r>
          </w:p>
        </w:tc>
      </w:tr>
      <w:tr w:rsidR="00641C6D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Default="00641C6D" w:rsidP="00641C6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4864994,59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1444220,10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537013,90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194468,40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103858,90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D" w:rsidRPr="00516B82" w:rsidRDefault="00641C6D" w:rsidP="00641C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</w:tr>
      <w:tr w:rsidR="00F7649C" w:rsidTr="006347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63473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F7649C" w:rsidRDefault="00F7649C" w:rsidP="00F7649C">
      <w:pPr>
        <w:ind w:firstLine="708"/>
        <w:rPr>
          <w:rFonts w:eastAsia="Calibri"/>
        </w:rPr>
      </w:pPr>
      <w:bookmarkStart w:id="1" w:name="Par116"/>
      <w:bookmarkEnd w:id="1"/>
      <w:r>
        <w:rPr>
          <w:rFonts w:eastAsia="Calibri"/>
        </w:rPr>
        <w:t>* Подлежит ежегодному уточнению при утверждении федерального бюджета.».</w:t>
      </w:r>
    </w:p>
    <w:p w:rsidR="001E353E" w:rsidRPr="003C5066" w:rsidRDefault="001E353E">
      <w:pPr>
        <w:jc w:val="right"/>
        <w:outlineLvl w:val="1"/>
        <w:rPr>
          <w:rFonts w:eastAsia="Calibri"/>
        </w:rPr>
      </w:pPr>
    </w:p>
    <w:p w:rsidR="005C46A6" w:rsidRDefault="005C46A6">
      <w:pPr>
        <w:ind w:firstLine="708"/>
        <w:sectPr w:rsidR="005C46A6" w:rsidSect="00641C6D">
          <w:pgSz w:w="16838" w:h="11906" w:orient="landscape"/>
          <w:pgMar w:top="1701" w:right="1134" w:bottom="851" w:left="1134" w:header="697" w:footer="709" w:gutter="0"/>
          <w:cols w:space="708"/>
          <w:titlePg/>
          <w:docGrid w:linePitch="360"/>
        </w:sectPr>
      </w:pPr>
    </w:p>
    <w:p w:rsidR="001E353E" w:rsidRDefault="00D6374F">
      <w:pPr>
        <w:ind w:firstLine="708"/>
      </w:pPr>
      <w:r>
        <w:lastRenderedPageBreak/>
        <w:t>2. Настоящее постановление вступает в силу со дня его подписания.</w:t>
      </w:r>
    </w:p>
    <w:p w:rsidR="001E353E" w:rsidRDefault="001E353E">
      <w:pPr>
        <w:ind w:firstLine="708"/>
      </w:pPr>
    </w:p>
    <w:p w:rsidR="001E353E" w:rsidRDefault="001E353E">
      <w:pPr>
        <w:ind w:firstLine="708"/>
      </w:pPr>
    </w:p>
    <w:p w:rsidR="001E353E" w:rsidRDefault="001E353E">
      <w:pPr>
        <w:ind w:firstLine="708"/>
      </w:pPr>
    </w:p>
    <w:p w:rsidR="00963123" w:rsidRPr="0021701C" w:rsidRDefault="005C46A6" w:rsidP="009631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123" w:rsidRPr="0021701C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  <w:r w:rsidR="00963123" w:rsidRPr="002170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353E" w:rsidRDefault="00D6374F">
      <w:r>
        <w:t xml:space="preserve">  </w:t>
      </w:r>
    </w:p>
    <w:p w:rsidR="001E353E" w:rsidRDefault="001E353E"/>
    <w:sectPr w:rsidR="001E353E" w:rsidSect="00641C6D">
      <w:pgSz w:w="11906" w:h="16838"/>
      <w:pgMar w:top="1134" w:right="851" w:bottom="1134" w:left="170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41" w:rsidRDefault="00D82141">
      <w:r>
        <w:separator/>
      </w:r>
    </w:p>
  </w:endnote>
  <w:endnote w:type="continuationSeparator" w:id="0">
    <w:p w:rsidR="00D82141" w:rsidRDefault="00D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41" w:rsidRDefault="00D82141">
      <w:r>
        <w:separator/>
      </w:r>
    </w:p>
  </w:footnote>
  <w:footnote w:type="continuationSeparator" w:id="0">
    <w:p w:rsidR="00D82141" w:rsidRDefault="00D8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17475"/>
      <w:docPartObj>
        <w:docPartGallery w:val="Page Numbers (Top of Page)"/>
        <w:docPartUnique/>
      </w:docPartObj>
    </w:sdtPr>
    <w:sdtContent>
      <w:p w:rsidR="00641C6D" w:rsidRDefault="00641C6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96">
          <w:rPr>
            <w:noProof/>
          </w:rPr>
          <w:t>3</w:t>
        </w:r>
        <w:r>
          <w:fldChar w:fldCharType="end"/>
        </w:r>
      </w:p>
    </w:sdtContent>
  </w:sdt>
  <w:p w:rsidR="00641C6D" w:rsidRDefault="00641C6D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6D" w:rsidRDefault="00641C6D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6D" w:rsidRDefault="00641C6D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363996">
      <w:rPr>
        <w:noProof/>
      </w:rPr>
      <w:t>38</w:t>
    </w:r>
    <w:r>
      <w:fldChar w:fldCharType="end"/>
    </w:r>
  </w:p>
  <w:p w:rsidR="00641C6D" w:rsidRDefault="00641C6D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6D" w:rsidRDefault="00641C6D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363996">
      <w:rPr>
        <w:noProof/>
      </w:rPr>
      <w:t>75</w:t>
    </w:r>
    <w:r>
      <w:fldChar w:fldCharType="end"/>
    </w:r>
  </w:p>
  <w:p w:rsidR="00641C6D" w:rsidRDefault="00641C6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EAC"/>
    <w:multiLevelType w:val="hybridMultilevel"/>
    <w:tmpl w:val="BB2C24AA"/>
    <w:lvl w:ilvl="0" w:tplc="1932085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FB49A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5F46B4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25499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0D631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A266F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1E014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1CA48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C3CFB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7B4802"/>
    <w:multiLevelType w:val="hybridMultilevel"/>
    <w:tmpl w:val="4D201452"/>
    <w:lvl w:ilvl="0" w:tplc="E4FA07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5249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485F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663E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1406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A849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1ECA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5451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40B8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BC23B5"/>
    <w:multiLevelType w:val="hybridMultilevel"/>
    <w:tmpl w:val="065A1A14"/>
    <w:lvl w:ilvl="0" w:tplc="D354C0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006E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FEF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E2AF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8401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2AC0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429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9C87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10C6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E50E33"/>
    <w:multiLevelType w:val="hybridMultilevel"/>
    <w:tmpl w:val="F24A9FC6"/>
    <w:lvl w:ilvl="0" w:tplc="E3CA7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2AC114">
      <w:start w:val="1"/>
      <w:numFmt w:val="lowerLetter"/>
      <w:lvlText w:val="%2."/>
      <w:lvlJc w:val="left"/>
      <w:pPr>
        <w:ind w:left="1789" w:hanging="360"/>
      </w:pPr>
    </w:lvl>
    <w:lvl w:ilvl="2" w:tplc="AAD8C846">
      <w:start w:val="1"/>
      <w:numFmt w:val="lowerRoman"/>
      <w:lvlText w:val="%3."/>
      <w:lvlJc w:val="right"/>
      <w:pPr>
        <w:ind w:left="2509" w:hanging="180"/>
      </w:pPr>
    </w:lvl>
    <w:lvl w:ilvl="3" w:tplc="DAB8807E">
      <w:start w:val="1"/>
      <w:numFmt w:val="decimal"/>
      <w:lvlText w:val="%4."/>
      <w:lvlJc w:val="left"/>
      <w:pPr>
        <w:ind w:left="3229" w:hanging="360"/>
      </w:pPr>
    </w:lvl>
    <w:lvl w:ilvl="4" w:tplc="CA1C25DC">
      <w:start w:val="1"/>
      <w:numFmt w:val="lowerLetter"/>
      <w:lvlText w:val="%5."/>
      <w:lvlJc w:val="left"/>
      <w:pPr>
        <w:ind w:left="3949" w:hanging="360"/>
      </w:pPr>
    </w:lvl>
    <w:lvl w:ilvl="5" w:tplc="BDE825CC">
      <w:start w:val="1"/>
      <w:numFmt w:val="lowerRoman"/>
      <w:lvlText w:val="%6."/>
      <w:lvlJc w:val="right"/>
      <w:pPr>
        <w:ind w:left="4669" w:hanging="180"/>
      </w:pPr>
    </w:lvl>
    <w:lvl w:ilvl="6" w:tplc="64E8986A">
      <w:start w:val="1"/>
      <w:numFmt w:val="decimal"/>
      <w:lvlText w:val="%7."/>
      <w:lvlJc w:val="left"/>
      <w:pPr>
        <w:ind w:left="5389" w:hanging="360"/>
      </w:pPr>
    </w:lvl>
    <w:lvl w:ilvl="7" w:tplc="99EA5390">
      <w:start w:val="1"/>
      <w:numFmt w:val="lowerLetter"/>
      <w:lvlText w:val="%8."/>
      <w:lvlJc w:val="left"/>
      <w:pPr>
        <w:ind w:left="6109" w:hanging="360"/>
      </w:pPr>
    </w:lvl>
    <w:lvl w:ilvl="8" w:tplc="4A867AA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E4726"/>
    <w:multiLevelType w:val="hybridMultilevel"/>
    <w:tmpl w:val="9654A054"/>
    <w:lvl w:ilvl="0" w:tplc="4B740D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7A8C7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A7E8C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10ADF3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2F244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9C8D2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2127B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6AA53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DAC39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9C47AC"/>
    <w:multiLevelType w:val="hybridMultilevel"/>
    <w:tmpl w:val="A7807EAE"/>
    <w:lvl w:ilvl="0" w:tplc="803E30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F63D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120B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0671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52E7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C079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3494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1E0C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5E8E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FF64E76"/>
    <w:multiLevelType w:val="hybridMultilevel"/>
    <w:tmpl w:val="95127A46"/>
    <w:lvl w:ilvl="0" w:tplc="598CC3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6280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10E3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5884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70E2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85C7D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2631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0022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0618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5D175D3"/>
    <w:multiLevelType w:val="hybridMultilevel"/>
    <w:tmpl w:val="CD0E49D0"/>
    <w:lvl w:ilvl="0" w:tplc="1706B5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E0BC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39680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67CDE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798935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7FC58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D3E3F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B64F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C96FB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A3A21E1"/>
    <w:multiLevelType w:val="hybridMultilevel"/>
    <w:tmpl w:val="C8109012"/>
    <w:lvl w:ilvl="0" w:tplc="9BBE71A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A94522E">
      <w:start w:val="1"/>
      <w:numFmt w:val="lowerLetter"/>
      <w:lvlText w:val="%2."/>
      <w:lvlJc w:val="left"/>
      <w:pPr>
        <w:ind w:left="1725" w:hanging="360"/>
      </w:pPr>
    </w:lvl>
    <w:lvl w:ilvl="2" w:tplc="1A1C01E8">
      <w:start w:val="1"/>
      <w:numFmt w:val="lowerRoman"/>
      <w:lvlText w:val="%3."/>
      <w:lvlJc w:val="right"/>
      <w:pPr>
        <w:ind w:left="2445" w:hanging="180"/>
      </w:pPr>
    </w:lvl>
    <w:lvl w:ilvl="3" w:tplc="8F7AAB16">
      <w:start w:val="1"/>
      <w:numFmt w:val="decimal"/>
      <w:lvlText w:val="%4."/>
      <w:lvlJc w:val="left"/>
      <w:pPr>
        <w:ind w:left="3165" w:hanging="360"/>
      </w:pPr>
    </w:lvl>
    <w:lvl w:ilvl="4" w:tplc="FACAA908">
      <w:start w:val="1"/>
      <w:numFmt w:val="lowerLetter"/>
      <w:lvlText w:val="%5."/>
      <w:lvlJc w:val="left"/>
      <w:pPr>
        <w:ind w:left="3885" w:hanging="360"/>
      </w:pPr>
    </w:lvl>
    <w:lvl w:ilvl="5" w:tplc="4316270E">
      <w:start w:val="1"/>
      <w:numFmt w:val="lowerRoman"/>
      <w:lvlText w:val="%6."/>
      <w:lvlJc w:val="right"/>
      <w:pPr>
        <w:ind w:left="4605" w:hanging="180"/>
      </w:pPr>
    </w:lvl>
    <w:lvl w:ilvl="6" w:tplc="BAE098CA">
      <w:start w:val="1"/>
      <w:numFmt w:val="decimal"/>
      <w:lvlText w:val="%7."/>
      <w:lvlJc w:val="left"/>
      <w:pPr>
        <w:ind w:left="5325" w:hanging="360"/>
      </w:pPr>
    </w:lvl>
    <w:lvl w:ilvl="7" w:tplc="22849370">
      <w:start w:val="1"/>
      <w:numFmt w:val="lowerLetter"/>
      <w:lvlText w:val="%8."/>
      <w:lvlJc w:val="left"/>
      <w:pPr>
        <w:ind w:left="6045" w:hanging="360"/>
      </w:pPr>
    </w:lvl>
    <w:lvl w:ilvl="8" w:tplc="9A1228FE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2B046E4F"/>
    <w:multiLevelType w:val="hybridMultilevel"/>
    <w:tmpl w:val="41607124"/>
    <w:lvl w:ilvl="0" w:tplc="0BE47F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37833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4E660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F8E5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03EAE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E1A57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3AA5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D06BF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2F6166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D747B55"/>
    <w:multiLevelType w:val="hybridMultilevel"/>
    <w:tmpl w:val="9828A544"/>
    <w:lvl w:ilvl="0" w:tplc="C2D8589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57E1E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38603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0D8E38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34A54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2F0F8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57CEE8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E0072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7E6ACB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34D4B57"/>
    <w:multiLevelType w:val="hybridMultilevel"/>
    <w:tmpl w:val="33243F8A"/>
    <w:lvl w:ilvl="0" w:tplc="0B82FFD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9E69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16A38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BE9C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3C0C8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D4856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0266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5BA60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EA8AE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59D04C5"/>
    <w:multiLevelType w:val="hybridMultilevel"/>
    <w:tmpl w:val="5A7E298C"/>
    <w:lvl w:ilvl="0" w:tplc="4A865E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002E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88CE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4A0B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DEC5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CC4A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CC4A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62CE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3685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79A5920"/>
    <w:multiLevelType w:val="hybridMultilevel"/>
    <w:tmpl w:val="CC44C1A4"/>
    <w:lvl w:ilvl="0" w:tplc="4522770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762212A">
      <w:start w:val="1"/>
      <w:numFmt w:val="lowerLetter"/>
      <w:lvlText w:val="%2."/>
      <w:lvlJc w:val="left"/>
      <w:pPr>
        <w:ind w:left="1440" w:hanging="360"/>
      </w:pPr>
    </w:lvl>
    <w:lvl w:ilvl="2" w:tplc="C0725ECA">
      <w:start w:val="1"/>
      <w:numFmt w:val="lowerRoman"/>
      <w:lvlText w:val="%3."/>
      <w:lvlJc w:val="right"/>
      <w:pPr>
        <w:ind w:left="2160" w:hanging="180"/>
      </w:pPr>
    </w:lvl>
    <w:lvl w:ilvl="3" w:tplc="CB4EEB78">
      <w:start w:val="1"/>
      <w:numFmt w:val="decimal"/>
      <w:lvlText w:val="%4."/>
      <w:lvlJc w:val="left"/>
      <w:pPr>
        <w:ind w:left="2880" w:hanging="360"/>
      </w:pPr>
    </w:lvl>
    <w:lvl w:ilvl="4" w:tplc="066A6E52">
      <w:start w:val="1"/>
      <w:numFmt w:val="lowerLetter"/>
      <w:lvlText w:val="%5."/>
      <w:lvlJc w:val="left"/>
      <w:pPr>
        <w:ind w:left="3600" w:hanging="360"/>
      </w:pPr>
    </w:lvl>
    <w:lvl w:ilvl="5" w:tplc="BCA69EC6">
      <w:start w:val="1"/>
      <w:numFmt w:val="lowerRoman"/>
      <w:lvlText w:val="%6."/>
      <w:lvlJc w:val="right"/>
      <w:pPr>
        <w:ind w:left="4320" w:hanging="180"/>
      </w:pPr>
    </w:lvl>
    <w:lvl w:ilvl="6" w:tplc="785E3B4C">
      <w:start w:val="1"/>
      <w:numFmt w:val="decimal"/>
      <w:lvlText w:val="%7."/>
      <w:lvlJc w:val="left"/>
      <w:pPr>
        <w:ind w:left="5040" w:hanging="360"/>
      </w:pPr>
    </w:lvl>
    <w:lvl w:ilvl="7" w:tplc="290E7EA2">
      <w:start w:val="1"/>
      <w:numFmt w:val="lowerLetter"/>
      <w:lvlText w:val="%8."/>
      <w:lvlJc w:val="left"/>
      <w:pPr>
        <w:ind w:left="5760" w:hanging="360"/>
      </w:pPr>
    </w:lvl>
    <w:lvl w:ilvl="8" w:tplc="6E7E34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3059E3"/>
    <w:multiLevelType w:val="hybridMultilevel"/>
    <w:tmpl w:val="46162300"/>
    <w:lvl w:ilvl="0" w:tplc="013CD02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85569C6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1AC395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7400E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F02435E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28C25F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832444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C2C978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BE4E64E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831FF0"/>
    <w:multiLevelType w:val="hybridMultilevel"/>
    <w:tmpl w:val="E66ED140"/>
    <w:lvl w:ilvl="0" w:tplc="1EC0FB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C449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82AE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4C4E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C43C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FAE2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00F8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EE0C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8EE0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DDF47BF"/>
    <w:multiLevelType w:val="hybridMultilevel"/>
    <w:tmpl w:val="4394CFCC"/>
    <w:lvl w:ilvl="0" w:tplc="47620D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156A9C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4C029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CF68A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1F25B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FF626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98897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9A43E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93CD9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E6144C5"/>
    <w:multiLevelType w:val="hybridMultilevel"/>
    <w:tmpl w:val="EA1497C8"/>
    <w:lvl w:ilvl="0" w:tplc="77AC84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2C40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A47A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A0B3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68A0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DC50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BA07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0AF9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80B0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EE646B8"/>
    <w:multiLevelType w:val="hybridMultilevel"/>
    <w:tmpl w:val="6B0AF192"/>
    <w:lvl w:ilvl="0" w:tplc="03AAE0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1602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A232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26DA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4E2A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EE43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D96C0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14D6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842A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AD8768C"/>
    <w:multiLevelType w:val="hybridMultilevel"/>
    <w:tmpl w:val="472A80A2"/>
    <w:lvl w:ilvl="0" w:tplc="4142D8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06FA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3A34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98C7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24AD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62F8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9296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9662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2E16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BDA246B"/>
    <w:multiLevelType w:val="hybridMultilevel"/>
    <w:tmpl w:val="A7866288"/>
    <w:lvl w:ilvl="0" w:tplc="87A426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CCB0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C85C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A4ED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F882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B036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FEE2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505C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2C42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D4456E7"/>
    <w:multiLevelType w:val="hybridMultilevel"/>
    <w:tmpl w:val="4672DF44"/>
    <w:lvl w:ilvl="0" w:tplc="B3A695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EC18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F2B7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4638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64DF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EA76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68F0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2A6A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6CBE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EBC17A4"/>
    <w:multiLevelType w:val="hybridMultilevel"/>
    <w:tmpl w:val="50541722"/>
    <w:lvl w:ilvl="0" w:tplc="B81C9C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85A78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FE1E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55A74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F96E0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3BEBB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A2EF3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2D6AA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0E03CF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F17655"/>
    <w:multiLevelType w:val="hybridMultilevel"/>
    <w:tmpl w:val="D3782322"/>
    <w:lvl w:ilvl="0" w:tplc="2EC816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5ADB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3854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F290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2CB5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FE76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B2EC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3CA7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6C5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6FC273C"/>
    <w:multiLevelType w:val="hybridMultilevel"/>
    <w:tmpl w:val="E0A82878"/>
    <w:lvl w:ilvl="0" w:tplc="C7160A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D5D26E2C">
      <w:start w:val="1"/>
      <w:numFmt w:val="lowerLetter"/>
      <w:lvlText w:val="%2."/>
      <w:lvlJc w:val="left"/>
      <w:pPr>
        <w:ind w:left="1440" w:hanging="360"/>
      </w:pPr>
    </w:lvl>
    <w:lvl w:ilvl="2" w:tplc="F24037C8">
      <w:start w:val="1"/>
      <w:numFmt w:val="lowerRoman"/>
      <w:lvlText w:val="%3."/>
      <w:lvlJc w:val="right"/>
      <w:pPr>
        <w:ind w:left="2160" w:hanging="180"/>
      </w:pPr>
    </w:lvl>
    <w:lvl w:ilvl="3" w:tplc="68760854">
      <w:start w:val="1"/>
      <w:numFmt w:val="decimal"/>
      <w:lvlText w:val="%4."/>
      <w:lvlJc w:val="left"/>
      <w:pPr>
        <w:ind w:left="2880" w:hanging="360"/>
      </w:pPr>
    </w:lvl>
    <w:lvl w:ilvl="4" w:tplc="C56EBB88">
      <w:start w:val="1"/>
      <w:numFmt w:val="lowerLetter"/>
      <w:lvlText w:val="%5."/>
      <w:lvlJc w:val="left"/>
      <w:pPr>
        <w:ind w:left="3600" w:hanging="360"/>
      </w:pPr>
    </w:lvl>
    <w:lvl w:ilvl="5" w:tplc="C4B60F68">
      <w:start w:val="1"/>
      <w:numFmt w:val="lowerRoman"/>
      <w:lvlText w:val="%6."/>
      <w:lvlJc w:val="right"/>
      <w:pPr>
        <w:ind w:left="4320" w:hanging="180"/>
      </w:pPr>
    </w:lvl>
    <w:lvl w:ilvl="6" w:tplc="4650CAE0">
      <w:start w:val="1"/>
      <w:numFmt w:val="decimal"/>
      <w:lvlText w:val="%7."/>
      <w:lvlJc w:val="left"/>
      <w:pPr>
        <w:ind w:left="5040" w:hanging="360"/>
      </w:pPr>
    </w:lvl>
    <w:lvl w:ilvl="7" w:tplc="766A5038">
      <w:start w:val="1"/>
      <w:numFmt w:val="lowerLetter"/>
      <w:lvlText w:val="%8."/>
      <w:lvlJc w:val="left"/>
      <w:pPr>
        <w:ind w:left="5760" w:hanging="360"/>
      </w:pPr>
    </w:lvl>
    <w:lvl w:ilvl="8" w:tplc="D06C79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748F1"/>
    <w:multiLevelType w:val="hybridMultilevel"/>
    <w:tmpl w:val="167AC914"/>
    <w:lvl w:ilvl="0" w:tplc="928C9DC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5120AC4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C2EED00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006CE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9349B0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61C2E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6842F3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6A4C52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01EDC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32"/>
  </w:num>
  <w:num w:numId="5">
    <w:abstractNumId w:val="30"/>
  </w:num>
  <w:num w:numId="6">
    <w:abstractNumId w:val="16"/>
  </w:num>
  <w:num w:numId="7">
    <w:abstractNumId w:val="4"/>
  </w:num>
  <w:num w:numId="8">
    <w:abstractNumId w:val="21"/>
  </w:num>
  <w:num w:numId="9">
    <w:abstractNumId w:val="22"/>
  </w:num>
  <w:num w:numId="10">
    <w:abstractNumId w:val="19"/>
  </w:num>
  <w:num w:numId="11">
    <w:abstractNumId w:val="8"/>
  </w:num>
  <w:num w:numId="12">
    <w:abstractNumId w:val="29"/>
  </w:num>
  <w:num w:numId="13">
    <w:abstractNumId w:val="5"/>
  </w:num>
  <w:num w:numId="14">
    <w:abstractNumId w:val="24"/>
  </w:num>
  <w:num w:numId="15">
    <w:abstractNumId w:val="25"/>
  </w:num>
  <w:num w:numId="16">
    <w:abstractNumId w:val="1"/>
  </w:num>
  <w:num w:numId="17">
    <w:abstractNumId w:val="26"/>
  </w:num>
  <w:num w:numId="18">
    <w:abstractNumId w:val="13"/>
  </w:num>
  <w:num w:numId="19">
    <w:abstractNumId w:val="14"/>
  </w:num>
  <w:num w:numId="20">
    <w:abstractNumId w:val="27"/>
  </w:num>
  <w:num w:numId="21">
    <w:abstractNumId w:val="15"/>
  </w:num>
  <w:num w:numId="22">
    <w:abstractNumId w:val="0"/>
  </w:num>
  <w:num w:numId="23">
    <w:abstractNumId w:val="10"/>
  </w:num>
  <w:num w:numId="24">
    <w:abstractNumId w:val="20"/>
  </w:num>
  <w:num w:numId="25">
    <w:abstractNumId w:val="12"/>
  </w:num>
  <w:num w:numId="26">
    <w:abstractNumId w:val="2"/>
  </w:num>
  <w:num w:numId="27">
    <w:abstractNumId w:val="28"/>
  </w:num>
  <w:num w:numId="28">
    <w:abstractNumId w:val="9"/>
  </w:num>
  <w:num w:numId="29">
    <w:abstractNumId w:val="23"/>
  </w:num>
  <w:num w:numId="30">
    <w:abstractNumId w:val="17"/>
  </w:num>
  <w:num w:numId="31">
    <w:abstractNumId w:val="31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E"/>
    <w:rsid w:val="00024D92"/>
    <w:rsid w:val="00032348"/>
    <w:rsid w:val="000327C1"/>
    <w:rsid w:val="000F18AF"/>
    <w:rsid w:val="001007FB"/>
    <w:rsid w:val="0012461E"/>
    <w:rsid w:val="00173A9F"/>
    <w:rsid w:val="00194A7D"/>
    <w:rsid w:val="001B443D"/>
    <w:rsid w:val="001E353E"/>
    <w:rsid w:val="001F57B8"/>
    <w:rsid w:val="00211845"/>
    <w:rsid w:val="002623B9"/>
    <w:rsid w:val="00262D04"/>
    <w:rsid w:val="002A46AB"/>
    <w:rsid w:val="002C0594"/>
    <w:rsid w:val="002C27AD"/>
    <w:rsid w:val="002C7003"/>
    <w:rsid w:val="002E25C9"/>
    <w:rsid w:val="00307CA8"/>
    <w:rsid w:val="00315443"/>
    <w:rsid w:val="0034022B"/>
    <w:rsid w:val="00347817"/>
    <w:rsid w:val="00354D41"/>
    <w:rsid w:val="00355605"/>
    <w:rsid w:val="0036242D"/>
    <w:rsid w:val="00362CEB"/>
    <w:rsid w:val="00363996"/>
    <w:rsid w:val="003822DB"/>
    <w:rsid w:val="003A1222"/>
    <w:rsid w:val="003B09F9"/>
    <w:rsid w:val="003C5066"/>
    <w:rsid w:val="003F1975"/>
    <w:rsid w:val="004078DB"/>
    <w:rsid w:val="004127FB"/>
    <w:rsid w:val="0045294F"/>
    <w:rsid w:val="00453F70"/>
    <w:rsid w:val="004604D0"/>
    <w:rsid w:val="0047136E"/>
    <w:rsid w:val="00477A04"/>
    <w:rsid w:val="0048304B"/>
    <w:rsid w:val="004A003C"/>
    <w:rsid w:val="004B544D"/>
    <w:rsid w:val="004C5B9D"/>
    <w:rsid w:val="00506AD9"/>
    <w:rsid w:val="00515267"/>
    <w:rsid w:val="005370E0"/>
    <w:rsid w:val="005457C6"/>
    <w:rsid w:val="00573795"/>
    <w:rsid w:val="00582795"/>
    <w:rsid w:val="005844D2"/>
    <w:rsid w:val="005A6215"/>
    <w:rsid w:val="005C2252"/>
    <w:rsid w:val="005C46A6"/>
    <w:rsid w:val="005F6970"/>
    <w:rsid w:val="0062482D"/>
    <w:rsid w:val="0063473F"/>
    <w:rsid w:val="00641C6D"/>
    <w:rsid w:val="00646F8C"/>
    <w:rsid w:val="00647709"/>
    <w:rsid w:val="0067097C"/>
    <w:rsid w:val="00671354"/>
    <w:rsid w:val="006730D4"/>
    <w:rsid w:val="00674AD4"/>
    <w:rsid w:val="006A1E18"/>
    <w:rsid w:val="006C12B7"/>
    <w:rsid w:val="006D649C"/>
    <w:rsid w:val="006E5D75"/>
    <w:rsid w:val="007560EF"/>
    <w:rsid w:val="007869E3"/>
    <w:rsid w:val="007957A5"/>
    <w:rsid w:val="007C02F7"/>
    <w:rsid w:val="00807DBC"/>
    <w:rsid w:val="00811204"/>
    <w:rsid w:val="008532B1"/>
    <w:rsid w:val="008579BF"/>
    <w:rsid w:val="00884975"/>
    <w:rsid w:val="008A607D"/>
    <w:rsid w:val="008B3DE2"/>
    <w:rsid w:val="008E06F6"/>
    <w:rsid w:val="008F3B23"/>
    <w:rsid w:val="009319EB"/>
    <w:rsid w:val="00931D64"/>
    <w:rsid w:val="00963123"/>
    <w:rsid w:val="009820E8"/>
    <w:rsid w:val="0098680A"/>
    <w:rsid w:val="00997E51"/>
    <w:rsid w:val="009A5CA3"/>
    <w:rsid w:val="009C16E4"/>
    <w:rsid w:val="009C2908"/>
    <w:rsid w:val="009C3344"/>
    <w:rsid w:val="00A31688"/>
    <w:rsid w:val="00A55790"/>
    <w:rsid w:val="00A62D5F"/>
    <w:rsid w:val="00A640BB"/>
    <w:rsid w:val="00A67763"/>
    <w:rsid w:val="00A771F8"/>
    <w:rsid w:val="00AA1303"/>
    <w:rsid w:val="00AA5D98"/>
    <w:rsid w:val="00AB6445"/>
    <w:rsid w:val="00AC25BB"/>
    <w:rsid w:val="00AC6C12"/>
    <w:rsid w:val="00AF64FA"/>
    <w:rsid w:val="00B040C7"/>
    <w:rsid w:val="00B67051"/>
    <w:rsid w:val="00B80BDE"/>
    <w:rsid w:val="00BA5715"/>
    <w:rsid w:val="00BC400C"/>
    <w:rsid w:val="00BD00C2"/>
    <w:rsid w:val="00BD640F"/>
    <w:rsid w:val="00C00423"/>
    <w:rsid w:val="00C01509"/>
    <w:rsid w:val="00C10B56"/>
    <w:rsid w:val="00C14DB8"/>
    <w:rsid w:val="00C5051F"/>
    <w:rsid w:val="00C704B8"/>
    <w:rsid w:val="00C85F2E"/>
    <w:rsid w:val="00C87924"/>
    <w:rsid w:val="00CC41B8"/>
    <w:rsid w:val="00CD5B39"/>
    <w:rsid w:val="00CF3CA7"/>
    <w:rsid w:val="00D30CA0"/>
    <w:rsid w:val="00D34073"/>
    <w:rsid w:val="00D40286"/>
    <w:rsid w:val="00D6374F"/>
    <w:rsid w:val="00D728CF"/>
    <w:rsid w:val="00D82141"/>
    <w:rsid w:val="00DA7212"/>
    <w:rsid w:val="00E17B4F"/>
    <w:rsid w:val="00E24972"/>
    <w:rsid w:val="00E36A69"/>
    <w:rsid w:val="00E40096"/>
    <w:rsid w:val="00E57A15"/>
    <w:rsid w:val="00E603F5"/>
    <w:rsid w:val="00E67A75"/>
    <w:rsid w:val="00EA0990"/>
    <w:rsid w:val="00EA7E75"/>
    <w:rsid w:val="00ED533E"/>
    <w:rsid w:val="00F7649C"/>
    <w:rsid w:val="00F813B7"/>
    <w:rsid w:val="00FD494F"/>
    <w:rsid w:val="00FE2D26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0AFC"/>
  <w15:docId w15:val="{C416EB4B-C234-4A82-A56F-705CDD05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left"/>
      <w:outlineLvl w:val="0"/>
    </w:pPr>
    <w:rPr>
      <w:rFonts w:eastAsia="Calibri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left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table" w:styleId="af9">
    <w:name w:val="Table Grid"/>
    <w:basedOn w:val="a1"/>
    <w:uiPriority w:val="9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99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Верхний колонтитул1"/>
    <w:basedOn w:val="a"/>
    <w:next w:val="af5"/>
    <w:uiPriority w:val="99"/>
    <w:unhideWhenUsed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5">
    <w:name w:val="Нижний колонтитул1"/>
    <w:basedOn w:val="a"/>
    <w:next w:val="af7"/>
    <w:uiPriority w:val="99"/>
    <w:unhideWhenUsed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16">
    <w:name w:val="Абзац списка1"/>
    <w:basedOn w:val="a"/>
    <w:next w:val="afa"/>
    <w:uiPriority w:val="99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7">
    <w:name w:val="Верхний колонтитул Знак1"/>
    <w:basedOn w:val="a0"/>
    <w:uiPriority w:val="99"/>
    <w:semiHidden/>
  </w:style>
  <w:style w:type="character" w:customStyle="1" w:styleId="18">
    <w:name w:val="Нижний колонтитул Знак1"/>
    <w:basedOn w:val="a0"/>
    <w:uiPriority w:val="99"/>
    <w:semiHidden/>
  </w:style>
  <w:style w:type="paragraph" w:styleId="afb">
    <w:name w:val="Document Map"/>
    <w:basedOn w:val="a"/>
    <w:link w:val="afc"/>
    <w:uiPriority w:val="99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table" w:customStyle="1" w:styleId="19">
    <w:name w:val="Сетка таблицы1"/>
    <w:basedOn w:val="a1"/>
    <w:next w:val="af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eastAsia="Calibri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eastAsia="Calibri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pPr>
      <w:widowControl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SimSun" w:hAnsi="Courier New"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pPr>
      <w:spacing w:after="120"/>
      <w:jc w:val="left"/>
    </w:pPr>
    <w:rPr>
      <w:rFonts w:eastAsia="Calibri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semiHidden/>
    <w:rPr>
      <w:rFonts w:eastAsia="Calibri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rPr>
      <w:rFonts w:eastAsia="Calibri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eastAsia="Calibri"/>
      <w:lang w:eastAsia="ru-RU"/>
    </w:rPr>
  </w:style>
  <w:style w:type="character" w:styleId="aff0">
    <w:name w:val="page number"/>
    <w:uiPriority w:val="99"/>
    <w:rPr>
      <w:rFonts w:cs="Times New Roman"/>
    </w:rPr>
  </w:style>
  <w:style w:type="paragraph" w:styleId="aff1">
    <w:name w:val="Normal (Web)"/>
    <w:basedOn w:val="a"/>
    <w:uiPriority w:val="99"/>
    <w:semiHidden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72">
    <w:name w:val="Знак Знак7"/>
    <w:uiPriority w:val="99"/>
    <w:rPr>
      <w:b/>
      <w:sz w:val="48"/>
      <w:lang w:val="ru-RU" w:eastAsia="ru-RU"/>
    </w:rPr>
  </w:style>
  <w:style w:type="character" w:customStyle="1" w:styleId="62">
    <w:name w:val="Знак Знак6"/>
    <w:uiPriority w:val="99"/>
    <w:rPr>
      <w:b/>
      <w:sz w:val="27"/>
      <w:lang w:val="ru-RU" w:eastAsia="ru-RU"/>
    </w:rPr>
  </w:style>
  <w:style w:type="character" w:customStyle="1" w:styleId="53">
    <w:name w:val="Знак Знак5"/>
    <w:uiPriority w:val="99"/>
    <w:rPr>
      <w:rFonts w:ascii="Arial" w:hAnsi="Arial"/>
      <w:sz w:val="18"/>
      <w:lang w:val="ru-RU" w:eastAsia="ru-RU"/>
    </w:rPr>
  </w:style>
  <w:style w:type="character" w:customStyle="1" w:styleId="44">
    <w:name w:val="Знак Знак4"/>
    <w:uiPriority w:val="99"/>
    <w:rPr>
      <w:rFonts w:ascii="Arial" w:hAnsi="Arial"/>
      <w:sz w:val="18"/>
      <w:lang w:val="ru-RU" w:eastAsia="ru-RU"/>
    </w:rPr>
  </w:style>
  <w:style w:type="character" w:customStyle="1" w:styleId="36">
    <w:name w:val="Знак Знак3"/>
    <w:uiPriority w:val="99"/>
    <w:rPr>
      <w:rFonts w:ascii="Courier New" w:eastAsia="SimSun" w:hAnsi="Courier New"/>
      <w:lang w:val="ru-RU" w:eastAsia="zh-CN"/>
    </w:rPr>
  </w:style>
  <w:style w:type="character" w:customStyle="1" w:styleId="25">
    <w:name w:val="Знак Знак2"/>
    <w:uiPriority w:val="99"/>
    <w:semiHidden/>
    <w:rPr>
      <w:sz w:val="24"/>
      <w:lang w:val="ru-RU" w:eastAsia="ru-RU"/>
    </w:rPr>
  </w:style>
  <w:style w:type="character" w:customStyle="1" w:styleId="1a">
    <w:name w:val="Знак Знак1"/>
    <w:uiPriority w:val="99"/>
    <w:semiHidden/>
    <w:rPr>
      <w:sz w:val="28"/>
      <w:lang w:val="ru-RU" w:eastAsia="ru-RU"/>
    </w:rPr>
  </w:style>
  <w:style w:type="character" w:customStyle="1" w:styleId="aff2">
    <w:name w:val="Знак Знак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rPr>
      <w:b/>
      <w:sz w:val="48"/>
      <w:lang w:val="ru-RU" w:eastAsia="ru-RU"/>
    </w:rPr>
  </w:style>
  <w:style w:type="character" w:customStyle="1" w:styleId="610">
    <w:name w:val="Знак Знак61"/>
    <w:uiPriority w:val="99"/>
    <w:rPr>
      <w:b/>
      <w:sz w:val="27"/>
      <w:lang w:val="ru-RU" w:eastAsia="ru-RU"/>
    </w:rPr>
  </w:style>
  <w:style w:type="character" w:customStyle="1" w:styleId="510">
    <w:name w:val="Знак Знак51"/>
    <w:uiPriority w:val="99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rPr>
      <w:rFonts w:ascii="Arial" w:hAnsi="Arial"/>
      <w:sz w:val="18"/>
      <w:lang w:val="ru-RU" w:eastAsia="ru-RU"/>
    </w:rPr>
  </w:style>
  <w:style w:type="character" w:customStyle="1" w:styleId="311">
    <w:name w:val="Знак Знак31"/>
    <w:uiPriority w:val="99"/>
    <w:rPr>
      <w:rFonts w:ascii="Courier New" w:eastAsia="SimSun" w:hAnsi="Courier New"/>
      <w:lang w:val="ru-RU" w:eastAsia="zh-CN"/>
    </w:rPr>
  </w:style>
  <w:style w:type="character" w:customStyle="1" w:styleId="212">
    <w:name w:val="Знак Знак21"/>
    <w:uiPriority w:val="99"/>
    <w:semiHidden/>
    <w:rPr>
      <w:sz w:val="24"/>
      <w:lang w:val="ru-RU" w:eastAsia="ru-RU"/>
    </w:rPr>
  </w:style>
  <w:style w:type="character" w:customStyle="1" w:styleId="113">
    <w:name w:val="Знак Знак11"/>
    <w:uiPriority w:val="99"/>
    <w:semiHidden/>
    <w:rPr>
      <w:sz w:val="28"/>
      <w:lang w:val="ru-RU" w:eastAsia="ru-RU"/>
    </w:rPr>
  </w:style>
  <w:style w:type="character" w:customStyle="1" w:styleId="82">
    <w:name w:val="Знак Знак8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20">
    <w:name w:val="Знак Знак72"/>
    <w:uiPriority w:val="99"/>
    <w:rPr>
      <w:b/>
      <w:sz w:val="48"/>
      <w:lang w:val="ru-RU" w:eastAsia="ru-RU"/>
    </w:rPr>
  </w:style>
  <w:style w:type="character" w:customStyle="1" w:styleId="620">
    <w:name w:val="Знак Знак62"/>
    <w:uiPriority w:val="99"/>
    <w:rPr>
      <w:b/>
      <w:sz w:val="27"/>
      <w:lang w:val="ru-RU" w:eastAsia="ru-RU"/>
    </w:rPr>
  </w:style>
  <w:style w:type="character" w:customStyle="1" w:styleId="520">
    <w:name w:val="Знак Знак52"/>
    <w:uiPriority w:val="99"/>
    <w:rPr>
      <w:rFonts w:ascii="Arial" w:hAnsi="Arial"/>
      <w:sz w:val="18"/>
      <w:lang w:val="ru-RU" w:eastAsia="ru-RU"/>
    </w:rPr>
  </w:style>
  <w:style w:type="character" w:customStyle="1" w:styleId="420">
    <w:name w:val="Знак Знак42"/>
    <w:uiPriority w:val="99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rPr>
      <w:rFonts w:ascii="Courier New" w:eastAsia="SimSun" w:hAnsi="Courier New"/>
      <w:lang w:val="ru-RU" w:eastAsia="zh-CN"/>
    </w:rPr>
  </w:style>
  <w:style w:type="character" w:customStyle="1" w:styleId="220">
    <w:name w:val="Знак Знак22"/>
    <w:uiPriority w:val="99"/>
    <w:semiHidden/>
    <w:rPr>
      <w:sz w:val="24"/>
      <w:lang w:val="ru-RU" w:eastAsia="ru-RU"/>
    </w:rPr>
  </w:style>
  <w:style w:type="character" w:customStyle="1" w:styleId="121">
    <w:name w:val="Знак Знак12"/>
    <w:uiPriority w:val="99"/>
    <w:semiHidden/>
    <w:rPr>
      <w:sz w:val="28"/>
      <w:lang w:val="ru-RU" w:eastAsia="ru-RU"/>
    </w:rPr>
  </w:style>
  <w:style w:type="character" w:customStyle="1" w:styleId="92">
    <w:name w:val="Знак Знак9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rPr>
      <w:b/>
      <w:sz w:val="48"/>
      <w:lang w:val="ru-RU" w:eastAsia="ru-RU"/>
    </w:rPr>
  </w:style>
  <w:style w:type="character" w:customStyle="1" w:styleId="63">
    <w:name w:val="Знак Знак63"/>
    <w:uiPriority w:val="99"/>
    <w:rPr>
      <w:b/>
      <w:sz w:val="27"/>
      <w:lang w:val="ru-RU" w:eastAsia="ru-RU"/>
    </w:rPr>
  </w:style>
  <w:style w:type="character" w:customStyle="1" w:styleId="530">
    <w:name w:val="Знак Знак53"/>
    <w:uiPriority w:val="99"/>
    <w:rPr>
      <w:rFonts w:ascii="Arial" w:hAnsi="Arial"/>
      <w:sz w:val="18"/>
      <w:lang w:val="ru-RU" w:eastAsia="ru-RU"/>
    </w:rPr>
  </w:style>
  <w:style w:type="character" w:customStyle="1" w:styleId="430">
    <w:name w:val="Знак Знак43"/>
    <w:uiPriority w:val="99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rPr>
      <w:rFonts w:ascii="Courier New" w:eastAsia="SimSun" w:hAnsi="Courier New"/>
      <w:lang w:val="ru-RU" w:eastAsia="zh-CN"/>
    </w:rPr>
  </w:style>
  <w:style w:type="character" w:customStyle="1" w:styleId="230">
    <w:name w:val="Знак Знак23"/>
    <w:uiPriority w:val="99"/>
    <w:semiHidden/>
    <w:rPr>
      <w:sz w:val="24"/>
      <w:lang w:val="ru-RU" w:eastAsia="ru-RU"/>
    </w:rPr>
  </w:style>
  <w:style w:type="character" w:customStyle="1" w:styleId="130">
    <w:name w:val="Знак Знак13"/>
    <w:uiPriority w:val="99"/>
    <w:semiHidden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rPr>
      <w:b/>
      <w:sz w:val="48"/>
      <w:lang w:val="ru-RU" w:eastAsia="ru-RU"/>
    </w:rPr>
  </w:style>
  <w:style w:type="character" w:customStyle="1" w:styleId="64">
    <w:name w:val="Знак Знак64"/>
    <w:uiPriority w:val="99"/>
    <w:rPr>
      <w:b/>
      <w:sz w:val="27"/>
      <w:lang w:val="ru-RU" w:eastAsia="ru-RU"/>
    </w:rPr>
  </w:style>
  <w:style w:type="character" w:customStyle="1" w:styleId="54">
    <w:name w:val="Знак Знак54"/>
    <w:uiPriority w:val="99"/>
    <w:rPr>
      <w:rFonts w:ascii="Arial" w:hAnsi="Arial"/>
      <w:sz w:val="18"/>
      <w:lang w:val="ru-RU" w:eastAsia="ru-RU"/>
    </w:rPr>
  </w:style>
  <w:style w:type="character" w:customStyle="1" w:styleId="440">
    <w:name w:val="Знак Знак44"/>
    <w:uiPriority w:val="99"/>
    <w:rPr>
      <w:rFonts w:ascii="Arial" w:hAnsi="Arial"/>
      <w:sz w:val="18"/>
      <w:lang w:val="ru-RU" w:eastAsia="ru-RU"/>
    </w:rPr>
  </w:style>
  <w:style w:type="character" w:customStyle="1" w:styleId="340">
    <w:name w:val="Знак Знак34"/>
    <w:uiPriority w:val="99"/>
    <w:rPr>
      <w:rFonts w:ascii="Courier New" w:eastAsia="SimSun" w:hAnsi="Courier New"/>
      <w:lang w:val="ru-RU" w:eastAsia="zh-CN"/>
    </w:rPr>
  </w:style>
  <w:style w:type="character" w:customStyle="1" w:styleId="240">
    <w:name w:val="Знак Знак24"/>
    <w:uiPriority w:val="99"/>
    <w:semiHidden/>
    <w:rPr>
      <w:sz w:val="24"/>
      <w:lang w:val="ru-RU" w:eastAsia="ru-RU"/>
    </w:rPr>
  </w:style>
  <w:style w:type="character" w:customStyle="1" w:styleId="150">
    <w:name w:val="Знак Знак15"/>
    <w:uiPriority w:val="99"/>
    <w:semiHidden/>
    <w:rPr>
      <w:sz w:val="28"/>
      <w:lang w:val="ru-RU" w:eastAsia="ru-RU"/>
    </w:rPr>
  </w:style>
  <w:style w:type="character" w:customStyle="1" w:styleId="140">
    <w:name w:val="Знак Знак14"/>
    <w:uiPriority w:val="99"/>
    <w:semiHidden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2EC10C2E9635A40FC33A7CD9D42AECC0B9E60DA5F5BF09EBFB5841210F9A466FC0D324264A6E5FE27F091C113EA192E4128CE9415E871446BDDq1B3C" TargetMode="External"/><Relationship Id="rId13" Type="http://schemas.openxmlformats.org/officeDocument/2006/relationships/hyperlink" Target="consultantplus://offline/ref=6AB5C297A89DE1E69413788E86204B5B6D049630BCAD0AF736B6B224636D4C8581A2F665C0F159AA441CDD410EL8NCG" TargetMode="External"/><Relationship Id="rId18" Type="http://schemas.openxmlformats.org/officeDocument/2006/relationships/hyperlink" Target="consultantplus://offline/ref=6AB5C297A89DE1E69413788E86204B5B6D0B9A39BDAA0AF736B6B224636D4C8581A2F665C0F159AA441CDD410EL8N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B5C297A89DE1E69413788E86204B5B6D049C35BDAF0AF736B6B224636D4C8581A2F665C0F159AA441CDD410EL8NCG" TargetMode="External"/><Relationship Id="rId17" Type="http://schemas.openxmlformats.org/officeDocument/2006/relationships/hyperlink" Target="consultantplus://offline/ref=6AB5C297A89DE1E694136683904C11546807C13CBBAC01A269E9E979346446D2D4EDF73985AC4AAB4F1CDF42128C2CDFL5N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01FCC14AF5E50BC7D73CCF7216C61F5C30DBD50AE9327A3C7984D189DC30B74B2380B85BA3D7BD5098F5A3F180CB3TBL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B5C297A89DE1E69413788E86204B5B6D049F34BBA00AF736B6B224636D4C8581A2F665C0F159AA441CDD410EL8NCG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AB5C297A89DE1E69413788E86204B5B6A0C9D37BDAF0AF736B6B224636D4C8581A2F665C0F159AA441CDD410EL8NC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76EF-FB80-4032-A0F7-A7FD54F7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75</Pages>
  <Words>11515</Words>
  <Characters>65642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lastModifiedBy>Шакина Юлия Борисовна</cp:lastModifiedBy>
  <cp:revision>17</cp:revision>
  <cp:lastPrinted>2023-11-02T00:06:00Z</cp:lastPrinted>
  <dcterms:created xsi:type="dcterms:W3CDTF">2023-11-20T23:23:00Z</dcterms:created>
  <dcterms:modified xsi:type="dcterms:W3CDTF">2023-12-15T01:30:00Z</dcterms:modified>
</cp:coreProperties>
</file>